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吕梁</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市</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城镇</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职工</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fldChar w:fldCharType="begin"/>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instrText xml:space="preserve"> HYPERLINK "https://insurance.cngold.org/zt/jbyb.html" \t "https://insurance.cngold.org/zcfg/_blank" </w:instrTex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fldChar w:fldCharType="separate"/>
      </w:r>
      <w: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t>基本医疗保险</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门诊</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慢特病管理</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试行</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firstLine="880" w:firstLineChars="20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firstLine="643"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 xml:space="preserve">第一条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val="en-US" w:eastAsia="zh-CN"/>
        </w:rPr>
        <w:t>根据省医保局、财政厅、卫健委《关于统一规范全省职工基本医疗保险门诊慢特病病种范围的通知》（晋医保发[2022]3号）精神</w:t>
      </w:r>
      <w:r>
        <w:rPr>
          <w:rFonts w:hint="eastAsia" w:ascii="仿宋" w:hAnsi="仿宋" w:eastAsia="仿宋" w:cs="仿宋"/>
          <w:i w:val="0"/>
          <w:iCs w:val="0"/>
          <w:caps w:val="0"/>
          <w:color w:val="auto"/>
          <w:spacing w:val="0"/>
          <w:sz w:val="32"/>
          <w:szCs w:val="32"/>
          <w:shd w:val="clear" w:fill="FFFFFF"/>
        </w:rPr>
        <w:t>，结合</w:t>
      </w:r>
      <w:r>
        <w:rPr>
          <w:rFonts w:hint="eastAsia" w:ascii="仿宋" w:hAnsi="仿宋" w:eastAsia="仿宋" w:cs="仿宋"/>
          <w:i w:val="0"/>
          <w:iCs w:val="0"/>
          <w:caps w:val="0"/>
          <w:color w:val="auto"/>
          <w:spacing w:val="0"/>
          <w:sz w:val="32"/>
          <w:szCs w:val="32"/>
          <w:shd w:val="clear" w:fill="FFFFFF"/>
          <w:lang w:val="en-US" w:eastAsia="zh-CN"/>
        </w:rPr>
        <w:t>我</w:t>
      </w:r>
      <w:r>
        <w:rPr>
          <w:rFonts w:hint="eastAsia" w:ascii="仿宋" w:hAnsi="仿宋" w:eastAsia="仿宋" w:cs="仿宋"/>
          <w:i w:val="0"/>
          <w:iCs w:val="0"/>
          <w:caps w:val="0"/>
          <w:color w:val="auto"/>
          <w:spacing w:val="0"/>
          <w:sz w:val="32"/>
          <w:szCs w:val="32"/>
          <w:shd w:val="clear" w:fill="FFFFFF"/>
        </w:rPr>
        <w:t>市实际，制定本</w:t>
      </w:r>
      <w:r>
        <w:rPr>
          <w:rFonts w:hint="eastAsia" w:ascii="仿宋" w:hAnsi="仿宋" w:eastAsia="仿宋" w:cs="仿宋"/>
          <w:i w:val="0"/>
          <w:iCs w:val="0"/>
          <w:caps w:val="0"/>
          <w:color w:val="auto"/>
          <w:spacing w:val="0"/>
          <w:sz w:val="32"/>
          <w:szCs w:val="32"/>
          <w:shd w:val="clear" w:fill="FFFFFF"/>
          <w:lang w:eastAsia="zh-CN"/>
        </w:rPr>
        <w:t>实施细则（</w:t>
      </w:r>
      <w:r>
        <w:rPr>
          <w:rFonts w:hint="eastAsia" w:ascii="仿宋" w:hAnsi="仿宋" w:eastAsia="仿宋" w:cs="仿宋"/>
          <w:i w:val="0"/>
          <w:iCs w:val="0"/>
          <w:caps w:val="0"/>
          <w:color w:val="auto"/>
          <w:spacing w:val="0"/>
          <w:sz w:val="32"/>
          <w:szCs w:val="32"/>
          <w:shd w:val="clear" w:fill="FFFFFF"/>
          <w:lang w:val="en-US" w:eastAsia="zh-CN"/>
        </w:rPr>
        <w:t>试行</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shd w:val="clear" w:fill="FFFFFF"/>
        </w:rPr>
        <w:t>第</w:t>
      </w:r>
      <w:r>
        <w:rPr>
          <w:rFonts w:hint="eastAsia" w:ascii="仿宋" w:hAnsi="仿宋" w:eastAsia="仿宋" w:cs="仿宋"/>
          <w:b/>
          <w:bCs/>
          <w:i w:val="0"/>
          <w:iCs w:val="0"/>
          <w:caps w:val="0"/>
          <w:color w:val="auto"/>
          <w:spacing w:val="0"/>
          <w:sz w:val="32"/>
          <w:szCs w:val="32"/>
          <w:shd w:val="clear" w:fill="FFFFFF"/>
          <w:lang w:eastAsia="zh-CN"/>
        </w:rPr>
        <w:t>二</w:t>
      </w:r>
      <w:r>
        <w:rPr>
          <w:rFonts w:hint="eastAsia" w:ascii="仿宋" w:hAnsi="仿宋" w:eastAsia="仿宋" w:cs="仿宋"/>
          <w:b/>
          <w:bCs/>
          <w:i w:val="0"/>
          <w:iCs w:val="0"/>
          <w:caps w:val="0"/>
          <w:color w:val="auto"/>
          <w:spacing w:val="0"/>
          <w:sz w:val="32"/>
          <w:szCs w:val="32"/>
          <w:shd w:val="clear" w:fill="FFFFFF"/>
        </w:rPr>
        <w:t>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eastAsia="zh-CN"/>
        </w:rPr>
        <w:t>城镇</w:t>
      </w:r>
      <w:r>
        <w:rPr>
          <w:rFonts w:hint="eastAsia" w:ascii="仿宋" w:hAnsi="仿宋" w:eastAsia="仿宋" w:cs="仿宋"/>
          <w:i w:val="0"/>
          <w:iCs w:val="0"/>
          <w:caps w:val="0"/>
          <w:color w:val="auto"/>
          <w:spacing w:val="0"/>
          <w:sz w:val="32"/>
          <w:szCs w:val="32"/>
        </w:rPr>
        <w:t>职工医保</w:t>
      </w:r>
      <w:r>
        <w:rPr>
          <w:rFonts w:hint="eastAsia" w:ascii="仿宋" w:hAnsi="仿宋" w:eastAsia="仿宋" w:cs="仿宋"/>
          <w:i w:val="0"/>
          <w:iCs w:val="0"/>
          <w:caps w:val="0"/>
          <w:color w:val="auto"/>
          <w:spacing w:val="0"/>
          <w:sz w:val="32"/>
          <w:szCs w:val="32"/>
          <w:lang w:val="en-US" w:eastAsia="zh-CN"/>
        </w:rPr>
        <w:t>执行全省统一的45种门诊慢特病病种范围和准入（退出）标准。门诊慢特病年度统筹基金最高支付限额附后，在最高支付限额内，符合医保政策支付范围的费用，</w:t>
      </w:r>
      <w:r>
        <w:rPr>
          <w:rFonts w:hint="eastAsia" w:ascii="仿宋" w:hAnsi="仿宋" w:eastAsia="仿宋" w:cs="仿宋"/>
          <w:color w:val="auto"/>
          <w:kern w:val="0"/>
          <w:sz w:val="32"/>
          <w:szCs w:val="32"/>
        </w:rPr>
        <w:t>尿毒症透析</w:t>
      </w:r>
      <w:r>
        <w:rPr>
          <w:rFonts w:hint="eastAsia" w:ascii="仿宋" w:hAnsi="仿宋" w:eastAsia="仿宋" w:cs="仿宋"/>
          <w:i w:val="0"/>
          <w:iCs w:val="0"/>
          <w:caps w:val="0"/>
          <w:color w:val="auto"/>
          <w:spacing w:val="0"/>
          <w:sz w:val="32"/>
          <w:szCs w:val="32"/>
          <w:lang w:val="en-US" w:eastAsia="zh-CN"/>
        </w:rPr>
        <w:t>支付比例为85%，</w:t>
      </w:r>
      <w:r>
        <w:rPr>
          <w:rFonts w:hint="eastAsia" w:ascii="仿宋" w:hAnsi="仿宋" w:eastAsia="仿宋" w:cs="仿宋"/>
          <w:color w:val="auto"/>
          <w:kern w:val="0"/>
          <w:sz w:val="32"/>
          <w:szCs w:val="32"/>
        </w:rPr>
        <w:t>恶性肿瘤</w:t>
      </w:r>
      <w:r>
        <w:rPr>
          <w:rFonts w:hint="eastAsia" w:ascii="仿宋" w:hAnsi="仿宋" w:eastAsia="仿宋" w:cs="仿宋"/>
          <w:color w:val="auto"/>
          <w:kern w:val="0"/>
          <w:sz w:val="32"/>
          <w:szCs w:val="32"/>
          <w:lang w:eastAsia="zh-CN"/>
        </w:rPr>
        <w:t>门诊</w:t>
      </w:r>
      <w:r>
        <w:rPr>
          <w:rFonts w:hint="eastAsia" w:ascii="仿宋" w:hAnsi="仿宋" w:eastAsia="仿宋" w:cs="仿宋"/>
          <w:color w:val="auto"/>
          <w:kern w:val="0"/>
          <w:sz w:val="32"/>
          <w:szCs w:val="32"/>
        </w:rPr>
        <w:t>治疗</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eastAsia="zh-CN"/>
        </w:rPr>
        <w:t>器官</w:t>
      </w:r>
      <w:r>
        <w:rPr>
          <w:rFonts w:hint="eastAsia" w:ascii="仿宋" w:hAnsi="仿宋" w:eastAsia="仿宋" w:cs="仿宋"/>
          <w:color w:val="auto"/>
          <w:kern w:val="0"/>
          <w:sz w:val="32"/>
          <w:szCs w:val="32"/>
        </w:rPr>
        <w:t>移植抗</w:t>
      </w:r>
      <w:r>
        <w:rPr>
          <w:rFonts w:hint="eastAsia" w:ascii="仿宋" w:hAnsi="仿宋" w:eastAsia="仿宋" w:cs="仿宋"/>
          <w:color w:val="auto"/>
          <w:kern w:val="0"/>
          <w:sz w:val="32"/>
          <w:szCs w:val="32"/>
          <w:lang w:val="en-US" w:eastAsia="zh-CN"/>
        </w:rPr>
        <w:t>排异</w:t>
      </w:r>
      <w:r>
        <w:rPr>
          <w:rFonts w:hint="eastAsia" w:ascii="仿宋" w:hAnsi="仿宋" w:eastAsia="仿宋" w:cs="仿宋"/>
          <w:color w:val="auto"/>
          <w:kern w:val="0"/>
          <w:sz w:val="32"/>
          <w:szCs w:val="32"/>
        </w:rPr>
        <w:t>治疗</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eastAsia="zh-CN"/>
        </w:rPr>
        <w:t>血友病</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eastAsia="zh-CN"/>
        </w:rPr>
        <w:t>重性精神疾病</w:t>
      </w:r>
      <w:r>
        <w:rPr>
          <w:rFonts w:hint="eastAsia" w:ascii="仿宋" w:hAnsi="仿宋" w:eastAsia="仿宋" w:cs="仿宋"/>
          <w:color w:val="auto"/>
          <w:kern w:val="0"/>
          <w:sz w:val="32"/>
          <w:szCs w:val="32"/>
          <w:lang w:val="en-US" w:eastAsia="zh-CN"/>
        </w:rPr>
        <w:t>(包括精神分裂症、双相障碍、妄想性障碍、分裂情感性障碍、癫痫性精神病、重度以上精神发育迟滞）、</w:t>
      </w:r>
      <w:r>
        <w:rPr>
          <w:rFonts w:hint="eastAsia" w:ascii="仿宋" w:hAnsi="仿宋" w:eastAsia="仿宋" w:cs="仿宋"/>
          <w:color w:val="auto"/>
          <w:kern w:val="0"/>
          <w:sz w:val="32"/>
          <w:szCs w:val="32"/>
          <w:lang w:eastAsia="zh-CN"/>
        </w:rPr>
        <w:t>结核</w:t>
      </w:r>
      <w:r>
        <w:rPr>
          <w:rFonts w:hint="eastAsia" w:ascii="仿宋" w:hAnsi="仿宋" w:eastAsia="仿宋" w:cs="仿宋"/>
          <w:color w:val="auto"/>
          <w:kern w:val="0"/>
          <w:sz w:val="32"/>
          <w:szCs w:val="32"/>
          <w:lang w:val="en-US" w:eastAsia="zh-CN"/>
        </w:rPr>
        <w:t>病支付比例为75%，</w:t>
      </w:r>
      <w:r>
        <w:rPr>
          <w:rFonts w:hint="eastAsia" w:ascii="仿宋" w:hAnsi="仿宋" w:eastAsia="仿宋" w:cs="仿宋"/>
          <w:i w:val="0"/>
          <w:iCs w:val="0"/>
          <w:caps w:val="0"/>
          <w:color w:val="auto"/>
          <w:spacing w:val="0"/>
          <w:sz w:val="32"/>
          <w:szCs w:val="32"/>
          <w:lang w:val="en-US" w:eastAsia="zh-CN"/>
        </w:rPr>
        <w:t>其余病种支付比例为70%，年度内超过最高支付限额部分的门诊费用纳入城镇职工大病保险支付范围（享受公务员医疗补助待遇的，纳入公务员医疗补助支付范围），城镇职工大病保险支付比例为95%（公务员医疗补助支付比例为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列入慢特病病种：</w:t>
      </w:r>
      <w:r>
        <w:rPr>
          <w:rFonts w:hint="eastAsia" w:ascii="仿宋" w:hAnsi="仿宋" w:eastAsia="仿宋" w:cs="仿宋"/>
          <w:color w:val="auto"/>
          <w:kern w:val="0"/>
          <w:sz w:val="32"/>
          <w:szCs w:val="32"/>
        </w:rPr>
        <w:t>尿毒症透析</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恶性肿瘤</w:t>
      </w:r>
      <w:r>
        <w:rPr>
          <w:rFonts w:hint="eastAsia" w:ascii="仿宋" w:hAnsi="仿宋" w:eastAsia="仿宋" w:cs="仿宋"/>
          <w:color w:val="auto"/>
          <w:kern w:val="0"/>
          <w:sz w:val="32"/>
          <w:szCs w:val="32"/>
          <w:lang w:eastAsia="zh-CN"/>
        </w:rPr>
        <w:t>门诊</w:t>
      </w:r>
      <w:r>
        <w:rPr>
          <w:rFonts w:hint="eastAsia" w:ascii="仿宋" w:hAnsi="仿宋" w:eastAsia="仿宋" w:cs="仿宋"/>
          <w:color w:val="auto"/>
          <w:kern w:val="0"/>
          <w:sz w:val="32"/>
          <w:szCs w:val="32"/>
        </w:rPr>
        <w:t>治疗</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eastAsia="zh-CN"/>
        </w:rPr>
        <w:t>器官</w:t>
      </w:r>
      <w:r>
        <w:rPr>
          <w:rFonts w:hint="eastAsia" w:ascii="仿宋" w:hAnsi="仿宋" w:eastAsia="仿宋" w:cs="仿宋"/>
          <w:color w:val="auto"/>
          <w:kern w:val="0"/>
          <w:sz w:val="32"/>
          <w:szCs w:val="32"/>
        </w:rPr>
        <w:t>移植抗</w:t>
      </w:r>
      <w:r>
        <w:rPr>
          <w:rFonts w:hint="eastAsia" w:ascii="仿宋" w:hAnsi="仿宋" w:eastAsia="仿宋" w:cs="仿宋"/>
          <w:color w:val="auto"/>
          <w:kern w:val="0"/>
          <w:sz w:val="32"/>
          <w:szCs w:val="32"/>
          <w:lang w:val="en-US" w:eastAsia="zh-CN"/>
        </w:rPr>
        <w:t>排异</w:t>
      </w:r>
      <w:r>
        <w:rPr>
          <w:rFonts w:hint="eastAsia" w:ascii="仿宋" w:hAnsi="仿宋" w:eastAsia="仿宋" w:cs="仿宋"/>
          <w:color w:val="auto"/>
          <w:kern w:val="0"/>
          <w:sz w:val="32"/>
          <w:szCs w:val="32"/>
        </w:rPr>
        <w:t>治疗</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eastAsia="zh-CN"/>
        </w:rPr>
        <w:t>血友病</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eastAsia="zh-CN"/>
        </w:rPr>
        <w:t>重性精神疾病</w:t>
      </w:r>
      <w:r>
        <w:rPr>
          <w:rFonts w:hint="eastAsia" w:ascii="仿宋" w:hAnsi="仿宋" w:eastAsia="仿宋" w:cs="仿宋"/>
          <w:color w:val="auto"/>
          <w:kern w:val="0"/>
          <w:sz w:val="32"/>
          <w:szCs w:val="32"/>
          <w:lang w:val="en-US" w:eastAsia="zh-CN"/>
        </w:rPr>
        <w:t>(包括精神分裂症、双相障碍、妄想性障碍、分裂情感性障碍、癫痫性精神病、重度以上精神发育迟滞）、</w:t>
      </w:r>
      <w:r>
        <w:rPr>
          <w:rFonts w:hint="eastAsia" w:ascii="仿宋" w:hAnsi="仿宋" w:eastAsia="仿宋" w:cs="仿宋"/>
          <w:color w:val="auto"/>
          <w:kern w:val="0"/>
          <w:sz w:val="32"/>
          <w:szCs w:val="32"/>
          <w:lang w:eastAsia="zh-CN"/>
        </w:rPr>
        <w:t>结核</w:t>
      </w:r>
      <w:r>
        <w:rPr>
          <w:rFonts w:hint="eastAsia" w:ascii="仿宋" w:hAnsi="仿宋" w:eastAsia="仿宋" w:cs="仿宋"/>
          <w:color w:val="auto"/>
          <w:kern w:val="0"/>
          <w:sz w:val="32"/>
          <w:szCs w:val="32"/>
          <w:lang w:val="en-US" w:eastAsia="zh-CN"/>
        </w:rPr>
        <w:t>病、</w:t>
      </w:r>
      <w:r>
        <w:rPr>
          <w:rFonts w:hint="eastAsia" w:ascii="仿宋" w:hAnsi="仿宋" w:eastAsia="仿宋" w:cs="仿宋"/>
          <w:color w:val="auto"/>
          <w:kern w:val="0"/>
          <w:sz w:val="32"/>
          <w:szCs w:val="32"/>
        </w:rPr>
        <w:t>肾病综合征</w:t>
      </w:r>
      <w:r>
        <w:rPr>
          <w:rFonts w:hint="eastAsia" w:ascii="仿宋" w:hAnsi="仿宋" w:eastAsia="仿宋" w:cs="仿宋"/>
          <w:color w:val="auto"/>
          <w:kern w:val="0"/>
          <w:sz w:val="32"/>
          <w:szCs w:val="32"/>
          <w:lang w:eastAsia="zh-CN"/>
        </w:rPr>
        <w:t>（原发性）</w:t>
      </w:r>
      <w:r>
        <w:rPr>
          <w:rFonts w:hint="eastAsia" w:ascii="仿宋" w:hAnsi="仿宋" w:eastAsia="仿宋" w:cs="仿宋"/>
          <w:color w:val="auto"/>
          <w:kern w:val="0"/>
          <w:sz w:val="32"/>
          <w:szCs w:val="32"/>
        </w:rPr>
        <w:t>、慢性肾功能不全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肺</w:t>
      </w:r>
      <w:r>
        <w:rPr>
          <w:rFonts w:hint="eastAsia" w:ascii="仿宋" w:hAnsi="仿宋" w:eastAsia="仿宋" w:cs="仿宋"/>
          <w:color w:val="auto"/>
          <w:kern w:val="0"/>
          <w:sz w:val="32"/>
          <w:szCs w:val="32"/>
          <w:lang w:eastAsia="zh-CN"/>
        </w:rPr>
        <w:t>源性</w:t>
      </w:r>
      <w:r>
        <w:rPr>
          <w:rFonts w:hint="eastAsia" w:ascii="仿宋" w:hAnsi="仿宋" w:eastAsia="仿宋" w:cs="仿宋"/>
          <w:color w:val="auto"/>
          <w:kern w:val="0"/>
          <w:sz w:val="32"/>
          <w:szCs w:val="32"/>
        </w:rPr>
        <w:t>心</w:t>
      </w:r>
      <w:r>
        <w:rPr>
          <w:rFonts w:hint="eastAsia" w:ascii="仿宋" w:hAnsi="仿宋" w:eastAsia="仿宋" w:cs="仿宋"/>
          <w:color w:val="auto"/>
          <w:kern w:val="0"/>
          <w:sz w:val="32"/>
          <w:szCs w:val="32"/>
          <w:lang w:eastAsia="zh-CN"/>
        </w:rPr>
        <w:t>脏</w:t>
      </w:r>
      <w:r>
        <w:rPr>
          <w:rFonts w:hint="eastAsia" w:ascii="仿宋" w:hAnsi="仿宋" w:eastAsia="仿宋" w:cs="仿宋"/>
          <w:color w:val="auto"/>
          <w:kern w:val="0"/>
          <w:sz w:val="32"/>
          <w:szCs w:val="32"/>
        </w:rPr>
        <w:t>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心脏瓣膜</w:t>
      </w:r>
      <w:r>
        <w:rPr>
          <w:rFonts w:hint="eastAsia" w:ascii="仿宋" w:hAnsi="仿宋" w:eastAsia="仿宋" w:cs="仿宋"/>
          <w:color w:val="auto"/>
          <w:kern w:val="0"/>
          <w:sz w:val="32"/>
          <w:szCs w:val="32"/>
          <w:lang w:eastAsia="zh-CN"/>
        </w:rPr>
        <w:t>病（器质性）、</w:t>
      </w:r>
      <w:r>
        <w:rPr>
          <w:rFonts w:hint="eastAsia" w:ascii="仿宋" w:hAnsi="仿宋" w:eastAsia="仿宋" w:cs="仿宋"/>
          <w:color w:val="auto"/>
          <w:kern w:val="0"/>
          <w:sz w:val="32"/>
          <w:szCs w:val="32"/>
        </w:rPr>
        <w:t>慢性心力衰竭、慢性阻塞性肺</w:t>
      </w:r>
      <w:r>
        <w:rPr>
          <w:rFonts w:hint="eastAsia" w:ascii="仿宋" w:hAnsi="仿宋" w:eastAsia="仿宋" w:cs="仿宋"/>
          <w:color w:val="auto"/>
          <w:kern w:val="0"/>
          <w:sz w:val="32"/>
          <w:szCs w:val="32"/>
          <w:lang w:eastAsia="zh-CN"/>
        </w:rPr>
        <w:t>疾病、</w:t>
      </w:r>
      <w:r>
        <w:rPr>
          <w:rFonts w:hint="eastAsia" w:ascii="仿宋" w:hAnsi="仿宋" w:eastAsia="仿宋" w:cs="仿宋"/>
          <w:color w:val="auto"/>
          <w:kern w:val="0"/>
          <w:sz w:val="32"/>
          <w:szCs w:val="32"/>
          <w:lang w:val="en-US" w:eastAsia="zh-CN"/>
        </w:rPr>
        <w:t>冠状动脉粥样硬化性心脏病、</w:t>
      </w:r>
      <w:r>
        <w:rPr>
          <w:rFonts w:hint="eastAsia" w:ascii="仿宋" w:hAnsi="仿宋" w:eastAsia="仿宋" w:cs="仿宋"/>
          <w:color w:val="auto"/>
          <w:kern w:val="0"/>
          <w:sz w:val="32"/>
          <w:szCs w:val="32"/>
          <w:lang w:eastAsia="zh-CN"/>
        </w:rPr>
        <w:t>股骨头坏死、</w:t>
      </w:r>
      <w:r>
        <w:rPr>
          <w:rFonts w:hint="eastAsia" w:ascii="仿宋" w:hAnsi="仿宋" w:eastAsia="仿宋" w:cs="仿宋"/>
          <w:color w:val="auto"/>
          <w:kern w:val="0"/>
          <w:sz w:val="32"/>
          <w:szCs w:val="32"/>
        </w:rPr>
        <w:t>高血压</w:t>
      </w:r>
      <w:r>
        <w:rPr>
          <w:rFonts w:hint="eastAsia" w:ascii="仿宋" w:hAnsi="仿宋" w:eastAsia="仿宋" w:cs="仿宋"/>
          <w:color w:val="auto"/>
          <w:kern w:val="0"/>
          <w:sz w:val="32"/>
          <w:szCs w:val="32"/>
          <w:lang w:val="en-US" w:eastAsia="zh-CN"/>
        </w:rPr>
        <w:t>3级</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极高危</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中枢神经系统脱髓鞘疾病</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支气管哮喘、</w:t>
      </w:r>
      <w:r>
        <w:rPr>
          <w:rFonts w:hint="eastAsia" w:ascii="仿宋" w:hAnsi="仿宋" w:eastAsia="仿宋" w:cs="仿宋"/>
          <w:color w:val="auto"/>
          <w:kern w:val="0"/>
          <w:sz w:val="32"/>
          <w:szCs w:val="32"/>
        </w:rPr>
        <w:t>膝关节骨性关节炎</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慢性骨髓炎</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化脓性</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、强直性脊柱炎、白癜风、银屑病、</w:t>
      </w:r>
      <w:r>
        <w:rPr>
          <w:rFonts w:hint="eastAsia" w:ascii="仿宋" w:hAnsi="仿宋" w:eastAsia="仿宋" w:cs="仿宋"/>
          <w:color w:val="auto"/>
          <w:kern w:val="0"/>
          <w:sz w:val="32"/>
          <w:szCs w:val="32"/>
          <w:lang w:eastAsia="zh-CN"/>
        </w:rPr>
        <w:t>系统性硬化症、</w:t>
      </w:r>
      <w:r>
        <w:rPr>
          <w:rFonts w:hint="eastAsia" w:ascii="仿宋" w:hAnsi="仿宋" w:eastAsia="仿宋" w:cs="仿宋"/>
          <w:color w:val="auto"/>
          <w:kern w:val="0"/>
          <w:sz w:val="32"/>
          <w:szCs w:val="32"/>
        </w:rPr>
        <w:t>脉管炎、病毒性肝炎</w:t>
      </w:r>
      <w:r>
        <w:rPr>
          <w:rFonts w:hint="eastAsia" w:ascii="仿宋" w:hAnsi="仿宋" w:eastAsia="仿宋" w:cs="仿宋"/>
          <w:color w:val="auto"/>
          <w:kern w:val="0"/>
          <w:sz w:val="32"/>
          <w:szCs w:val="32"/>
          <w:lang w:eastAsia="zh-CN"/>
        </w:rPr>
        <w:t>（慢性）</w:t>
      </w:r>
      <w:r>
        <w:rPr>
          <w:rFonts w:hint="eastAsia" w:ascii="仿宋" w:hAnsi="仿宋" w:eastAsia="仿宋" w:cs="仿宋"/>
          <w:color w:val="auto"/>
          <w:kern w:val="0"/>
          <w:sz w:val="32"/>
          <w:szCs w:val="32"/>
        </w:rPr>
        <w:t>、类风湿性关节炎</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肝硬化</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失代偿期</w:t>
      </w:r>
      <w:r>
        <w:rPr>
          <w:rFonts w:hint="eastAsia" w:ascii="仿宋" w:hAnsi="仿宋" w:eastAsia="仿宋" w:cs="仿宋"/>
          <w:color w:val="auto"/>
          <w:kern w:val="0"/>
          <w:sz w:val="32"/>
          <w:szCs w:val="32"/>
          <w:lang w:eastAsia="zh-CN"/>
        </w:rPr>
        <w:t>）、炎症性肠病</w:t>
      </w:r>
      <w:r>
        <w:rPr>
          <w:rFonts w:hint="eastAsia" w:ascii="仿宋" w:hAnsi="仿宋" w:eastAsia="仿宋" w:cs="仿宋"/>
          <w:color w:val="auto"/>
          <w:kern w:val="0"/>
          <w:sz w:val="32"/>
          <w:szCs w:val="32"/>
        </w:rPr>
        <w:t>、脑血管</w:t>
      </w:r>
      <w:r>
        <w:rPr>
          <w:rFonts w:hint="eastAsia" w:ascii="仿宋" w:hAnsi="仿宋" w:eastAsia="仿宋" w:cs="仿宋"/>
          <w:color w:val="auto"/>
          <w:kern w:val="0"/>
          <w:sz w:val="32"/>
          <w:szCs w:val="32"/>
          <w:lang w:val="en-US" w:eastAsia="zh-CN"/>
        </w:rPr>
        <w:t>病</w:t>
      </w:r>
      <w:r>
        <w:rPr>
          <w:rFonts w:hint="eastAsia" w:ascii="仿宋" w:hAnsi="仿宋" w:eastAsia="仿宋" w:cs="仿宋"/>
          <w:color w:val="auto"/>
          <w:kern w:val="0"/>
          <w:sz w:val="32"/>
          <w:szCs w:val="32"/>
        </w:rPr>
        <w:t>后遗症、帕金森病、癫痫、</w:t>
      </w:r>
      <w:r>
        <w:rPr>
          <w:rFonts w:hint="eastAsia" w:ascii="仿宋" w:hAnsi="仿宋" w:eastAsia="仿宋" w:cs="仿宋"/>
          <w:color w:val="auto"/>
          <w:kern w:val="0"/>
          <w:sz w:val="32"/>
          <w:szCs w:val="32"/>
          <w:lang w:eastAsia="zh-CN"/>
        </w:rPr>
        <w:t>干燥综合征（舍格伦）、</w:t>
      </w:r>
      <w:r>
        <w:rPr>
          <w:rFonts w:hint="eastAsia" w:ascii="仿宋" w:hAnsi="仿宋" w:eastAsia="仿宋" w:cs="仿宋"/>
          <w:color w:val="auto"/>
          <w:kern w:val="0"/>
          <w:sz w:val="32"/>
          <w:szCs w:val="32"/>
        </w:rPr>
        <w:t>糖尿病（合并严重并发症）、再生障碍性贫血</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慢性</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、甲状腺功能</w:t>
      </w:r>
      <w:r>
        <w:rPr>
          <w:rFonts w:hint="eastAsia" w:ascii="仿宋" w:hAnsi="仿宋" w:eastAsia="仿宋" w:cs="仿宋"/>
          <w:color w:val="auto"/>
          <w:kern w:val="0"/>
          <w:sz w:val="32"/>
          <w:szCs w:val="32"/>
          <w:lang w:val="en-US" w:eastAsia="zh-CN"/>
        </w:rPr>
        <w:t>减退症或</w:t>
      </w:r>
      <w:r>
        <w:rPr>
          <w:rFonts w:hint="eastAsia" w:ascii="仿宋" w:hAnsi="仿宋" w:eastAsia="仿宋" w:cs="仿宋"/>
          <w:color w:val="auto"/>
          <w:kern w:val="0"/>
          <w:sz w:val="32"/>
          <w:szCs w:val="32"/>
        </w:rPr>
        <w:t>亢进</w:t>
      </w:r>
      <w:r>
        <w:rPr>
          <w:rFonts w:hint="eastAsia" w:ascii="仿宋" w:hAnsi="仿宋" w:eastAsia="仿宋" w:cs="仿宋"/>
          <w:color w:val="auto"/>
          <w:kern w:val="0"/>
          <w:sz w:val="32"/>
          <w:szCs w:val="32"/>
          <w:lang w:eastAsia="zh-CN"/>
        </w:rPr>
        <w:t>症、免疫性血小板减少症（原发性）、</w:t>
      </w:r>
      <w:r>
        <w:rPr>
          <w:rFonts w:hint="eastAsia" w:ascii="仿宋" w:hAnsi="仿宋" w:eastAsia="仿宋" w:cs="仿宋"/>
          <w:color w:val="auto"/>
          <w:kern w:val="0"/>
          <w:sz w:val="32"/>
          <w:szCs w:val="32"/>
        </w:rPr>
        <w:t>重症肌无力、</w:t>
      </w:r>
      <w:r>
        <w:rPr>
          <w:rFonts w:hint="eastAsia" w:ascii="仿宋" w:hAnsi="仿宋" w:eastAsia="仿宋" w:cs="仿宋"/>
          <w:color w:val="auto"/>
          <w:kern w:val="0"/>
          <w:sz w:val="32"/>
          <w:szCs w:val="32"/>
          <w:lang w:eastAsia="zh-CN"/>
        </w:rPr>
        <w:t>阿尔茨海默病、</w:t>
      </w:r>
      <w:r>
        <w:rPr>
          <w:rFonts w:hint="eastAsia" w:ascii="仿宋" w:hAnsi="仿宋" w:eastAsia="仿宋" w:cs="仿宋"/>
          <w:color w:val="auto"/>
          <w:kern w:val="0"/>
          <w:sz w:val="32"/>
          <w:szCs w:val="32"/>
        </w:rPr>
        <w:t>系统性红斑狼疮、</w:t>
      </w:r>
      <w:r>
        <w:rPr>
          <w:rFonts w:hint="eastAsia" w:ascii="仿宋" w:hAnsi="仿宋" w:eastAsia="仿宋" w:cs="仿宋"/>
          <w:color w:val="auto"/>
          <w:kern w:val="0"/>
          <w:sz w:val="32"/>
          <w:szCs w:val="32"/>
          <w:lang w:eastAsia="zh-CN"/>
        </w:rPr>
        <w:t>原发性骨髓纤维化、真性红细胞增多症、原发性血小板增多症、氟骨病、大骨节病、克山病。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eastAsia="zh-CN"/>
        </w:rPr>
        <w:t>第三条</w:t>
      </w:r>
      <w:r>
        <w:rPr>
          <w:rFonts w:hint="eastAsia" w:ascii="仿宋" w:hAnsi="仿宋" w:eastAsia="仿宋" w:cs="仿宋"/>
          <w:color w:val="auto"/>
          <w:kern w:val="0"/>
          <w:sz w:val="32"/>
          <w:szCs w:val="32"/>
          <w:lang w:val="en-US" w:eastAsia="zh-CN"/>
        </w:rPr>
        <w:t xml:space="preserve">  凡是参加我市基本医疗保险的职工，符合目录规定的45种慢特病准入标准的，可同时申请鉴定一种或多种慢特病病种（用药范围要与所申请病种相符），最高支付限额取最高一种疾病的限额。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第四条</w:t>
      </w:r>
      <w:r>
        <w:rPr>
          <w:rFonts w:hint="eastAsia" w:ascii="仿宋" w:hAnsi="仿宋" w:eastAsia="仿宋" w:cs="仿宋"/>
          <w:color w:val="auto"/>
          <w:kern w:val="0"/>
          <w:sz w:val="32"/>
          <w:szCs w:val="32"/>
          <w:lang w:val="en-US" w:eastAsia="zh-CN"/>
        </w:rPr>
        <w:t xml:space="preserve">  门诊</w:t>
      </w:r>
      <w:r>
        <w:rPr>
          <w:rFonts w:hint="eastAsia" w:ascii="仿宋" w:hAnsi="仿宋" w:eastAsia="仿宋" w:cs="仿宋"/>
          <w:b w:val="0"/>
          <w:bCs w:val="0"/>
          <w:i w:val="0"/>
          <w:iCs w:val="0"/>
          <w:caps w:val="0"/>
          <w:color w:val="auto"/>
          <w:spacing w:val="0"/>
          <w:sz w:val="32"/>
          <w:szCs w:val="32"/>
          <w:shd w:val="clear" w:fill="FFFFFF"/>
          <w:lang w:val="en-US" w:eastAsia="zh-CN"/>
        </w:rPr>
        <w:t>慢</w:t>
      </w:r>
      <w:r>
        <w:rPr>
          <w:rFonts w:hint="eastAsia" w:ascii="仿宋" w:hAnsi="仿宋" w:eastAsia="仿宋" w:cs="仿宋"/>
          <w:b w:val="0"/>
          <w:bCs w:val="0"/>
          <w:i w:val="0"/>
          <w:iCs w:val="0"/>
          <w:caps w:val="0"/>
          <w:color w:val="auto"/>
          <w:spacing w:val="0"/>
          <w:sz w:val="32"/>
          <w:szCs w:val="32"/>
          <w:shd w:val="clear" w:fill="FFFFFF"/>
        </w:rPr>
        <w:t>特病的鉴定</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市县两级医保经办机构原则上应指定本行政区域内二级</w:t>
      </w:r>
      <w:r>
        <w:rPr>
          <w:rFonts w:hint="eastAsia" w:ascii="仿宋" w:hAnsi="仿宋" w:eastAsia="仿宋" w:cs="仿宋"/>
          <w:color w:val="auto"/>
          <w:sz w:val="32"/>
          <w:szCs w:val="32"/>
          <w:lang w:eastAsia="zh-CN"/>
        </w:rPr>
        <w:t>以上（含二级）</w:t>
      </w:r>
      <w:r>
        <w:rPr>
          <w:rFonts w:hint="eastAsia" w:ascii="仿宋" w:hAnsi="仿宋" w:eastAsia="仿宋" w:cs="仿宋"/>
          <w:b w:val="0"/>
          <w:bCs w:val="0"/>
          <w:i w:val="0"/>
          <w:iCs w:val="0"/>
          <w:caps w:val="0"/>
          <w:color w:val="auto"/>
          <w:spacing w:val="0"/>
          <w:sz w:val="32"/>
          <w:szCs w:val="32"/>
          <w:shd w:val="clear" w:fill="FFFFFF"/>
          <w:lang w:val="en-US" w:eastAsia="zh-CN"/>
        </w:rPr>
        <w:t>资格的基本医疗保险定点医疗机构</w:t>
      </w:r>
      <w:r>
        <w:rPr>
          <w:rFonts w:hint="eastAsia" w:ascii="仿宋" w:hAnsi="仿宋" w:eastAsia="仿宋" w:cs="仿宋"/>
          <w:b w:val="0"/>
          <w:bCs w:val="0"/>
          <w:i w:val="0"/>
          <w:iCs w:val="0"/>
          <w:caps w:val="0"/>
          <w:color w:val="auto"/>
          <w:spacing w:val="0"/>
          <w:sz w:val="32"/>
          <w:szCs w:val="32"/>
          <w:shd w:val="clear" w:fill="FFFFFF"/>
        </w:rPr>
        <w:t>具有高级以上技术职称的</w:t>
      </w:r>
      <w:r>
        <w:rPr>
          <w:rFonts w:hint="eastAsia" w:ascii="仿宋" w:hAnsi="仿宋" w:eastAsia="仿宋" w:cs="仿宋"/>
          <w:b w:val="0"/>
          <w:bCs w:val="0"/>
          <w:i w:val="0"/>
          <w:iCs w:val="0"/>
          <w:caps w:val="0"/>
          <w:color w:val="auto"/>
          <w:spacing w:val="0"/>
          <w:sz w:val="32"/>
          <w:szCs w:val="32"/>
          <w:shd w:val="clear" w:fill="FFFFFF"/>
          <w:lang w:val="en-US" w:eastAsia="zh-CN"/>
        </w:rPr>
        <w:t>专业技术</w:t>
      </w:r>
      <w:r>
        <w:rPr>
          <w:rFonts w:hint="eastAsia" w:ascii="仿宋" w:hAnsi="仿宋" w:eastAsia="仿宋" w:cs="仿宋"/>
          <w:b w:val="0"/>
          <w:bCs w:val="0"/>
          <w:i w:val="0"/>
          <w:iCs w:val="0"/>
          <w:caps w:val="0"/>
          <w:color w:val="auto"/>
          <w:spacing w:val="0"/>
          <w:sz w:val="32"/>
          <w:szCs w:val="32"/>
          <w:shd w:val="clear" w:fill="FFFFFF"/>
        </w:rPr>
        <w:t>人员</w:t>
      </w:r>
      <w:r>
        <w:rPr>
          <w:rFonts w:hint="eastAsia" w:ascii="仿宋" w:hAnsi="仿宋" w:eastAsia="仿宋" w:cs="仿宋"/>
          <w:b w:val="0"/>
          <w:bCs w:val="0"/>
          <w:i w:val="0"/>
          <w:iCs w:val="0"/>
          <w:caps w:val="0"/>
          <w:color w:val="auto"/>
          <w:spacing w:val="0"/>
          <w:sz w:val="32"/>
          <w:szCs w:val="32"/>
          <w:shd w:val="clear" w:fill="FFFFFF"/>
          <w:lang w:val="en-US" w:eastAsia="zh-CN"/>
        </w:rPr>
        <w:t>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eastAsia="zh-CN"/>
        </w:rPr>
        <w:t>第五条</w:t>
      </w: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color w:val="auto"/>
          <w:kern w:val="0"/>
          <w:sz w:val="32"/>
          <w:szCs w:val="32"/>
          <w:lang w:val="en-US" w:eastAsia="zh-CN"/>
        </w:rPr>
        <w:t>门诊</w:t>
      </w:r>
      <w:r>
        <w:rPr>
          <w:rFonts w:hint="eastAsia" w:ascii="仿宋" w:hAnsi="仿宋" w:eastAsia="仿宋" w:cs="仿宋"/>
          <w:b w:val="0"/>
          <w:bCs w:val="0"/>
          <w:i w:val="0"/>
          <w:iCs w:val="0"/>
          <w:caps w:val="0"/>
          <w:color w:val="auto"/>
          <w:spacing w:val="0"/>
          <w:sz w:val="32"/>
          <w:szCs w:val="32"/>
          <w:shd w:val="clear" w:fill="FFFFFF"/>
          <w:lang w:val="en-US" w:eastAsia="zh-CN"/>
        </w:rPr>
        <w:t>慢</w:t>
      </w:r>
      <w:r>
        <w:rPr>
          <w:rFonts w:hint="eastAsia" w:ascii="仿宋" w:hAnsi="仿宋" w:eastAsia="仿宋" w:cs="仿宋"/>
          <w:b w:val="0"/>
          <w:bCs w:val="0"/>
          <w:i w:val="0"/>
          <w:iCs w:val="0"/>
          <w:caps w:val="0"/>
          <w:color w:val="auto"/>
          <w:spacing w:val="0"/>
          <w:sz w:val="32"/>
          <w:szCs w:val="32"/>
          <w:shd w:val="clear" w:fill="FFFFFF"/>
        </w:rPr>
        <w:t>特</w:t>
      </w:r>
      <w:r>
        <w:rPr>
          <w:rFonts w:hint="eastAsia" w:ascii="仿宋" w:hAnsi="仿宋" w:eastAsia="仿宋" w:cs="仿宋"/>
          <w:b w:val="0"/>
          <w:bCs w:val="0"/>
          <w:i w:val="0"/>
          <w:iCs w:val="0"/>
          <w:caps w:val="0"/>
          <w:color w:val="auto"/>
          <w:spacing w:val="0"/>
          <w:sz w:val="32"/>
          <w:szCs w:val="32"/>
          <w:shd w:val="clear" w:fill="FFFFFF"/>
          <w:lang w:val="en-US" w:eastAsia="zh-CN"/>
        </w:rPr>
        <w:t>病的申报及</w:t>
      </w:r>
      <w:r>
        <w:rPr>
          <w:rFonts w:hint="eastAsia" w:ascii="仿宋" w:hAnsi="仿宋" w:eastAsia="仿宋" w:cs="仿宋"/>
          <w:b w:val="0"/>
          <w:bCs w:val="0"/>
          <w:i w:val="0"/>
          <w:iCs w:val="0"/>
          <w:caps w:val="0"/>
          <w:color w:val="auto"/>
          <w:spacing w:val="0"/>
          <w:sz w:val="32"/>
          <w:szCs w:val="32"/>
          <w:shd w:val="clear" w:fill="FFFFFF"/>
        </w:rPr>
        <w:t>鉴定</w:t>
      </w:r>
      <w:r>
        <w:rPr>
          <w:rFonts w:hint="eastAsia" w:ascii="仿宋" w:hAnsi="仿宋" w:eastAsia="仿宋" w:cs="仿宋"/>
          <w:b w:val="0"/>
          <w:bCs w:val="0"/>
          <w:i w:val="0"/>
          <w:iCs w:val="0"/>
          <w:caps w:val="0"/>
          <w:color w:val="auto"/>
          <w:spacing w:val="0"/>
          <w:sz w:val="32"/>
          <w:szCs w:val="32"/>
          <w:shd w:val="clear" w:fill="FFFFFF"/>
          <w:lang w:eastAsia="zh-CN"/>
        </w:rPr>
        <w:t>程序。</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、申请</w:t>
      </w:r>
      <w:r>
        <w:rPr>
          <w:rFonts w:hint="eastAsia" w:ascii="仿宋" w:hAnsi="仿宋" w:eastAsia="仿宋" w:cs="仿宋"/>
          <w:b w:val="0"/>
          <w:bCs w:val="0"/>
          <w:i w:val="0"/>
          <w:iCs w:val="0"/>
          <w:caps w:val="0"/>
          <w:color w:val="auto"/>
          <w:spacing w:val="0"/>
          <w:sz w:val="32"/>
          <w:szCs w:val="32"/>
          <w:shd w:val="clear" w:fill="FFFFFF"/>
          <w:lang w:val="en-US" w:eastAsia="zh-CN"/>
        </w:rPr>
        <w:t>慢</w:t>
      </w:r>
      <w:r>
        <w:rPr>
          <w:rFonts w:hint="eastAsia" w:ascii="仿宋" w:hAnsi="仿宋" w:eastAsia="仿宋" w:cs="仿宋"/>
          <w:b w:val="0"/>
          <w:bCs w:val="0"/>
          <w:i w:val="0"/>
          <w:iCs w:val="0"/>
          <w:caps w:val="0"/>
          <w:color w:val="auto"/>
          <w:spacing w:val="0"/>
          <w:sz w:val="32"/>
          <w:szCs w:val="32"/>
          <w:shd w:val="clear" w:fill="FFFFFF"/>
        </w:rPr>
        <w:t>特</w:t>
      </w:r>
      <w:r>
        <w:rPr>
          <w:rFonts w:hint="eastAsia" w:ascii="仿宋" w:hAnsi="仿宋" w:eastAsia="仿宋" w:cs="仿宋"/>
          <w:b w:val="0"/>
          <w:bCs w:val="0"/>
          <w:i w:val="0"/>
          <w:iCs w:val="0"/>
          <w:caps w:val="0"/>
          <w:color w:val="auto"/>
          <w:spacing w:val="0"/>
          <w:sz w:val="32"/>
          <w:szCs w:val="32"/>
          <w:shd w:val="clear" w:fill="FFFFFF"/>
          <w:lang w:val="en-US" w:eastAsia="zh-CN"/>
        </w:rPr>
        <w:t>病</w:t>
      </w:r>
      <w:r>
        <w:rPr>
          <w:rFonts w:hint="eastAsia" w:ascii="仿宋" w:hAnsi="仿宋" w:eastAsia="仿宋" w:cs="仿宋"/>
          <w:color w:val="auto"/>
          <w:sz w:val="32"/>
          <w:szCs w:val="32"/>
        </w:rPr>
        <w:t>的参保患者，</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lang w:eastAsia="zh-CN"/>
        </w:rPr>
        <w:t>在医保线上公共服务平台下载</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门诊</w:t>
      </w:r>
      <w:r>
        <w:rPr>
          <w:rFonts w:hint="eastAsia" w:ascii="仿宋" w:hAnsi="仿宋" w:eastAsia="仿宋" w:cs="仿宋"/>
          <w:b w:val="0"/>
          <w:bCs w:val="0"/>
          <w:i w:val="0"/>
          <w:iCs w:val="0"/>
          <w:caps w:val="0"/>
          <w:color w:val="auto"/>
          <w:spacing w:val="0"/>
          <w:sz w:val="32"/>
          <w:szCs w:val="32"/>
          <w:shd w:val="clear" w:fill="FFFFFF"/>
          <w:lang w:val="en-US" w:eastAsia="zh-CN"/>
        </w:rPr>
        <w:t>慢</w:t>
      </w:r>
      <w:r>
        <w:rPr>
          <w:rFonts w:hint="eastAsia" w:ascii="仿宋" w:hAnsi="仿宋" w:eastAsia="仿宋" w:cs="仿宋"/>
          <w:b w:val="0"/>
          <w:bCs w:val="0"/>
          <w:i w:val="0"/>
          <w:iCs w:val="0"/>
          <w:caps w:val="0"/>
          <w:color w:val="auto"/>
          <w:spacing w:val="0"/>
          <w:sz w:val="32"/>
          <w:szCs w:val="32"/>
          <w:shd w:val="clear" w:fill="FFFFFF"/>
        </w:rPr>
        <w:t>特</w:t>
      </w:r>
      <w:r>
        <w:rPr>
          <w:rFonts w:hint="eastAsia" w:ascii="仿宋" w:hAnsi="仿宋" w:eastAsia="仿宋" w:cs="仿宋"/>
          <w:b w:val="0"/>
          <w:bCs w:val="0"/>
          <w:i w:val="0"/>
          <w:iCs w:val="0"/>
          <w:caps w:val="0"/>
          <w:color w:val="auto"/>
          <w:spacing w:val="0"/>
          <w:sz w:val="32"/>
          <w:szCs w:val="32"/>
          <w:shd w:val="clear" w:fill="FFFFFF"/>
          <w:lang w:val="en-US" w:eastAsia="zh-CN"/>
        </w:rPr>
        <w:t>病病种待遇认定</w:t>
      </w:r>
      <w:r>
        <w:rPr>
          <w:rFonts w:hint="eastAsia" w:ascii="仿宋" w:hAnsi="仿宋" w:eastAsia="仿宋" w:cs="仿宋"/>
          <w:color w:val="auto"/>
          <w:sz w:val="32"/>
          <w:szCs w:val="32"/>
        </w:rPr>
        <w:t>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也可在参保地医保经办机构窗口领取</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、经</w:t>
      </w:r>
      <w:r>
        <w:rPr>
          <w:rFonts w:hint="eastAsia" w:ascii="仿宋" w:hAnsi="仿宋" w:eastAsia="仿宋" w:cs="仿宋"/>
          <w:b w:val="0"/>
          <w:bCs w:val="0"/>
          <w:i w:val="0"/>
          <w:iCs w:val="0"/>
          <w:caps w:val="0"/>
          <w:color w:val="auto"/>
          <w:spacing w:val="0"/>
          <w:sz w:val="32"/>
          <w:szCs w:val="32"/>
          <w:shd w:val="clear" w:fill="FFFFFF"/>
          <w:lang w:val="en-US" w:eastAsia="zh-CN"/>
        </w:rPr>
        <w:t>定点医疗机构负责慢特病鉴定工作的责任医师在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门诊</w:t>
      </w:r>
      <w:r>
        <w:rPr>
          <w:rFonts w:hint="eastAsia" w:ascii="仿宋" w:hAnsi="仿宋" w:eastAsia="仿宋" w:cs="仿宋"/>
          <w:b w:val="0"/>
          <w:bCs w:val="0"/>
          <w:i w:val="0"/>
          <w:iCs w:val="0"/>
          <w:caps w:val="0"/>
          <w:color w:val="auto"/>
          <w:spacing w:val="0"/>
          <w:sz w:val="32"/>
          <w:szCs w:val="32"/>
          <w:shd w:val="clear" w:fill="FFFFFF"/>
          <w:lang w:val="en-US" w:eastAsia="zh-CN"/>
        </w:rPr>
        <w:t>慢</w:t>
      </w:r>
      <w:r>
        <w:rPr>
          <w:rFonts w:hint="eastAsia" w:ascii="仿宋" w:hAnsi="仿宋" w:eastAsia="仿宋" w:cs="仿宋"/>
          <w:b w:val="0"/>
          <w:bCs w:val="0"/>
          <w:i w:val="0"/>
          <w:iCs w:val="0"/>
          <w:caps w:val="0"/>
          <w:color w:val="auto"/>
          <w:spacing w:val="0"/>
          <w:sz w:val="32"/>
          <w:szCs w:val="32"/>
          <w:shd w:val="clear" w:fill="FFFFFF"/>
        </w:rPr>
        <w:t>特</w:t>
      </w:r>
      <w:r>
        <w:rPr>
          <w:rFonts w:hint="eastAsia" w:ascii="仿宋" w:hAnsi="仿宋" w:eastAsia="仿宋" w:cs="仿宋"/>
          <w:b w:val="0"/>
          <w:bCs w:val="0"/>
          <w:i w:val="0"/>
          <w:iCs w:val="0"/>
          <w:caps w:val="0"/>
          <w:color w:val="auto"/>
          <w:spacing w:val="0"/>
          <w:sz w:val="32"/>
          <w:szCs w:val="32"/>
          <w:shd w:val="clear" w:fill="FFFFFF"/>
          <w:lang w:val="en-US" w:eastAsia="zh-CN"/>
        </w:rPr>
        <w:t>病病种待遇认定</w:t>
      </w:r>
      <w:r>
        <w:rPr>
          <w:rFonts w:hint="eastAsia" w:ascii="仿宋" w:hAnsi="仿宋" w:eastAsia="仿宋" w:cs="仿宋"/>
          <w:color w:val="auto"/>
          <w:sz w:val="32"/>
          <w:szCs w:val="32"/>
        </w:rPr>
        <w:t>表》上</w:t>
      </w:r>
      <w:r>
        <w:rPr>
          <w:rFonts w:hint="eastAsia" w:ascii="仿宋" w:hAnsi="仿宋" w:eastAsia="仿宋" w:cs="仿宋"/>
          <w:b w:val="0"/>
          <w:bCs w:val="0"/>
          <w:i w:val="0"/>
          <w:iCs w:val="0"/>
          <w:caps w:val="0"/>
          <w:color w:val="auto"/>
          <w:spacing w:val="0"/>
          <w:sz w:val="32"/>
          <w:szCs w:val="32"/>
          <w:shd w:val="clear" w:fill="FFFFFF"/>
          <w:lang w:val="en-US" w:eastAsia="zh-CN"/>
        </w:rPr>
        <w:t>签署鉴定意见</w:t>
      </w:r>
      <w:r>
        <w:rPr>
          <w:rFonts w:hint="eastAsia" w:ascii="仿宋" w:hAnsi="仿宋" w:eastAsia="仿宋" w:cs="仿宋"/>
          <w:color w:val="auto"/>
          <w:sz w:val="32"/>
          <w:szCs w:val="32"/>
          <w:lang w:eastAsia="zh-CN"/>
        </w:rPr>
        <w:t>并签字，医疗机构医保科盖章</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、参保患者将相关资料送</w:t>
      </w:r>
      <w:r>
        <w:rPr>
          <w:rFonts w:hint="eastAsia" w:ascii="仿宋" w:hAnsi="仿宋" w:eastAsia="仿宋" w:cs="仿宋"/>
          <w:color w:val="auto"/>
          <w:sz w:val="32"/>
          <w:szCs w:val="32"/>
          <w:lang w:eastAsia="zh-CN"/>
        </w:rPr>
        <w:t>参保地医保经办机构</w:t>
      </w:r>
      <w:r>
        <w:rPr>
          <w:rFonts w:hint="eastAsia" w:ascii="仿宋" w:hAnsi="仿宋" w:eastAsia="仿宋" w:cs="仿宋"/>
          <w:color w:val="auto"/>
          <w:sz w:val="32"/>
          <w:szCs w:val="32"/>
        </w:rPr>
        <w:t>评审。</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30" w:lineRule="atLeast"/>
        <w:ind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lang w:val="en-US" w:eastAsia="zh-CN"/>
        </w:rPr>
        <w:t>4、</w:t>
      </w:r>
      <w:r>
        <w:rPr>
          <w:rFonts w:hint="eastAsia" w:ascii="仿宋" w:hAnsi="仿宋" w:eastAsia="仿宋" w:cs="仿宋"/>
          <w:b w:val="0"/>
          <w:bCs w:val="0"/>
          <w:i w:val="0"/>
          <w:iCs w:val="0"/>
          <w:caps w:val="0"/>
          <w:color w:val="auto"/>
          <w:spacing w:val="0"/>
          <w:sz w:val="32"/>
          <w:szCs w:val="32"/>
          <w:shd w:val="clear" w:fill="FFFFFF"/>
        </w:rPr>
        <w:t>医</w:t>
      </w:r>
      <w:r>
        <w:rPr>
          <w:rFonts w:hint="eastAsia" w:ascii="仿宋" w:hAnsi="仿宋" w:eastAsia="仿宋" w:cs="仿宋"/>
          <w:b w:val="0"/>
          <w:bCs w:val="0"/>
          <w:i w:val="0"/>
          <w:iCs w:val="0"/>
          <w:caps w:val="0"/>
          <w:color w:val="auto"/>
          <w:spacing w:val="0"/>
          <w:sz w:val="32"/>
          <w:szCs w:val="32"/>
          <w:shd w:val="clear" w:fill="FFFFFF"/>
          <w:lang w:val="en-US" w:eastAsia="zh-CN"/>
        </w:rPr>
        <w:t>保</w:t>
      </w:r>
      <w:r>
        <w:rPr>
          <w:rFonts w:hint="eastAsia" w:ascii="仿宋" w:hAnsi="仿宋" w:eastAsia="仿宋" w:cs="仿宋"/>
          <w:b w:val="0"/>
          <w:bCs w:val="0"/>
          <w:i w:val="0"/>
          <w:iCs w:val="0"/>
          <w:caps w:val="0"/>
          <w:color w:val="auto"/>
          <w:spacing w:val="0"/>
          <w:sz w:val="32"/>
          <w:szCs w:val="32"/>
          <w:shd w:val="clear" w:fill="FFFFFF"/>
        </w:rPr>
        <w:t>经办机构为</w:t>
      </w:r>
      <w:r>
        <w:rPr>
          <w:rFonts w:hint="eastAsia" w:ascii="仿宋" w:hAnsi="仿宋" w:eastAsia="仿宋" w:cs="仿宋"/>
          <w:b w:val="0"/>
          <w:bCs w:val="0"/>
          <w:i w:val="0"/>
          <w:iCs w:val="0"/>
          <w:caps w:val="0"/>
          <w:color w:val="auto"/>
          <w:spacing w:val="0"/>
          <w:sz w:val="32"/>
          <w:szCs w:val="32"/>
          <w:shd w:val="clear" w:fill="FFFFFF"/>
          <w:lang w:val="en-US" w:eastAsia="zh-CN"/>
        </w:rPr>
        <w:t>符合慢特病病种准入条件的患者</w:t>
      </w:r>
      <w:r>
        <w:rPr>
          <w:rFonts w:hint="eastAsia" w:ascii="仿宋" w:hAnsi="仿宋" w:eastAsia="仿宋" w:cs="仿宋"/>
          <w:b w:val="0"/>
          <w:bCs w:val="0"/>
          <w:i w:val="0"/>
          <w:iCs w:val="0"/>
          <w:caps w:val="0"/>
          <w:color w:val="auto"/>
          <w:spacing w:val="0"/>
          <w:sz w:val="32"/>
          <w:szCs w:val="32"/>
          <w:shd w:val="clear" w:fill="FFFFFF"/>
        </w:rPr>
        <w:t>办理《</w:t>
      </w:r>
      <w:r>
        <w:rPr>
          <w:rFonts w:hint="eastAsia" w:ascii="仿宋" w:hAnsi="仿宋" w:eastAsia="仿宋" w:cs="仿宋"/>
          <w:b w:val="0"/>
          <w:bCs w:val="0"/>
          <w:i w:val="0"/>
          <w:iCs w:val="0"/>
          <w:caps w:val="0"/>
          <w:color w:val="auto"/>
          <w:spacing w:val="0"/>
          <w:sz w:val="32"/>
          <w:szCs w:val="32"/>
          <w:shd w:val="clear" w:fill="FFFFFF"/>
          <w:lang w:val="en-US" w:eastAsia="zh-CN"/>
        </w:rPr>
        <w:t>门诊</w:t>
      </w:r>
      <w:r>
        <w:rPr>
          <w:rFonts w:hint="eastAsia" w:ascii="仿宋" w:hAnsi="仿宋" w:eastAsia="仿宋" w:cs="仿宋"/>
          <w:b w:val="0"/>
          <w:bCs w:val="0"/>
          <w:i w:val="0"/>
          <w:iCs w:val="0"/>
          <w:caps w:val="0"/>
          <w:color w:val="auto"/>
          <w:spacing w:val="0"/>
          <w:sz w:val="32"/>
          <w:szCs w:val="32"/>
          <w:shd w:val="clear" w:fill="FFFFFF"/>
        </w:rPr>
        <w:t>慢</w:t>
      </w:r>
      <w:r>
        <w:rPr>
          <w:rFonts w:hint="eastAsia" w:ascii="仿宋" w:hAnsi="仿宋" w:eastAsia="仿宋" w:cs="仿宋"/>
          <w:b w:val="0"/>
          <w:bCs w:val="0"/>
          <w:i w:val="0"/>
          <w:iCs w:val="0"/>
          <w:caps w:val="0"/>
          <w:color w:val="auto"/>
          <w:spacing w:val="0"/>
          <w:sz w:val="32"/>
          <w:szCs w:val="32"/>
          <w:shd w:val="clear" w:fill="FFFFFF"/>
          <w:lang w:val="en-US" w:eastAsia="zh-CN"/>
        </w:rPr>
        <w:t>特</w:t>
      </w:r>
      <w:r>
        <w:rPr>
          <w:rFonts w:hint="eastAsia" w:ascii="仿宋" w:hAnsi="仿宋" w:eastAsia="仿宋" w:cs="仿宋"/>
          <w:b w:val="0"/>
          <w:bCs w:val="0"/>
          <w:i w:val="0"/>
          <w:iCs w:val="0"/>
          <w:caps w:val="0"/>
          <w:color w:val="auto"/>
          <w:spacing w:val="0"/>
          <w:sz w:val="32"/>
          <w:szCs w:val="32"/>
          <w:shd w:val="clear" w:fill="FFFFFF"/>
        </w:rPr>
        <w:t>病就诊</w:t>
      </w:r>
      <w:r>
        <w:rPr>
          <w:rFonts w:hint="eastAsia" w:ascii="仿宋" w:hAnsi="仿宋" w:eastAsia="仿宋" w:cs="仿宋"/>
          <w:b w:val="0"/>
          <w:bCs w:val="0"/>
          <w:i w:val="0"/>
          <w:iCs w:val="0"/>
          <w:caps w:val="0"/>
          <w:color w:val="auto"/>
          <w:spacing w:val="0"/>
          <w:sz w:val="32"/>
          <w:szCs w:val="32"/>
          <w:shd w:val="clear" w:fill="FFFFFF"/>
          <w:lang w:eastAsia="zh-CN"/>
        </w:rPr>
        <w:t>手册</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作为</w:t>
      </w:r>
      <w:r>
        <w:rPr>
          <w:rFonts w:hint="eastAsia" w:ascii="仿宋" w:hAnsi="仿宋" w:eastAsia="仿宋" w:cs="仿宋"/>
          <w:b w:val="0"/>
          <w:bCs w:val="0"/>
          <w:i w:val="0"/>
          <w:iCs w:val="0"/>
          <w:caps w:val="0"/>
          <w:color w:val="auto"/>
          <w:spacing w:val="0"/>
          <w:sz w:val="32"/>
          <w:szCs w:val="32"/>
          <w:shd w:val="clear" w:fill="FFFFFF"/>
          <w:lang w:val="en-US" w:eastAsia="zh-CN"/>
        </w:rPr>
        <w:t>患者</w:t>
      </w:r>
      <w:r>
        <w:rPr>
          <w:rFonts w:hint="eastAsia" w:ascii="仿宋" w:hAnsi="仿宋" w:eastAsia="仿宋" w:cs="仿宋"/>
          <w:b w:val="0"/>
          <w:bCs w:val="0"/>
          <w:i w:val="0"/>
          <w:iCs w:val="0"/>
          <w:caps w:val="0"/>
          <w:color w:val="auto"/>
          <w:spacing w:val="0"/>
          <w:sz w:val="32"/>
          <w:szCs w:val="32"/>
          <w:shd w:val="clear" w:fill="FFFFFF"/>
        </w:rPr>
        <w:t>就诊、购药凭证</w:t>
      </w:r>
      <w:r>
        <w:rPr>
          <w:rFonts w:hint="eastAsia" w:ascii="仿宋" w:hAnsi="仿宋" w:eastAsia="仿宋" w:cs="仿宋"/>
          <w:b w:val="0"/>
          <w:bCs w:val="0"/>
          <w:i w:val="0"/>
          <w:iCs w:val="0"/>
          <w:caps w:val="0"/>
          <w:color w:val="auto"/>
          <w:spacing w:val="0"/>
          <w:sz w:val="32"/>
          <w:szCs w:val="32"/>
          <w:shd w:val="clear" w:fill="FFFFFF"/>
          <w:lang w:eastAsia="zh-CN"/>
        </w:rPr>
        <w:t>。</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30" w:lineRule="atLeast"/>
        <w:ind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、对于</w:t>
      </w:r>
      <w:r>
        <w:rPr>
          <w:rFonts w:hint="eastAsia" w:ascii="仿宋" w:hAnsi="仿宋" w:eastAsia="仿宋" w:cs="仿宋"/>
          <w:color w:val="auto"/>
          <w:kern w:val="0"/>
          <w:sz w:val="32"/>
          <w:szCs w:val="32"/>
        </w:rPr>
        <w:t>恶性肿瘤门诊治疗、器官移植抗排斥治疗、尿毒症透析</w:t>
      </w:r>
      <w:r>
        <w:rPr>
          <w:rFonts w:hint="eastAsia" w:ascii="仿宋" w:hAnsi="仿宋" w:eastAsia="仿宋" w:cs="仿宋"/>
          <w:color w:val="auto"/>
          <w:sz w:val="32"/>
          <w:szCs w:val="32"/>
        </w:rPr>
        <w:t>诊断明确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易于鉴定的病种，随时受理，及时办结。</w:t>
      </w:r>
      <w:r>
        <w:rPr>
          <w:rFonts w:hint="eastAsia" w:ascii="仿宋" w:hAnsi="仿宋" w:eastAsia="仿宋" w:cs="仿宋"/>
          <w:color w:val="auto"/>
          <w:sz w:val="32"/>
          <w:szCs w:val="32"/>
          <w:lang w:eastAsia="zh-CN"/>
        </w:rPr>
        <w:t>其它病种</w:t>
      </w:r>
      <w:r>
        <w:rPr>
          <w:rFonts w:hint="eastAsia" w:ascii="仿宋_GB2312" w:eastAsia="仿宋_GB2312"/>
          <w:color w:val="auto"/>
          <w:kern w:val="0"/>
          <w:sz w:val="32"/>
          <w:szCs w:val="32"/>
        </w:rPr>
        <w:t>从</w:t>
      </w:r>
      <w:r>
        <w:rPr>
          <w:rFonts w:hint="eastAsia" w:ascii="仿宋_GB2312" w:eastAsia="仿宋_GB2312"/>
          <w:color w:val="auto"/>
          <w:kern w:val="0"/>
          <w:sz w:val="32"/>
          <w:szCs w:val="32"/>
          <w:lang w:val="en-US" w:eastAsia="zh-CN"/>
        </w:rPr>
        <w:t>受理</w:t>
      </w:r>
      <w:r>
        <w:rPr>
          <w:rFonts w:hint="eastAsia" w:ascii="仿宋_GB2312" w:eastAsia="仿宋_GB2312"/>
          <w:color w:val="auto"/>
          <w:kern w:val="0"/>
          <w:sz w:val="32"/>
          <w:szCs w:val="32"/>
        </w:rPr>
        <w:t>申报</w:t>
      </w:r>
      <w:r>
        <w:rPr>
          <w:rFonts w:hint="eastAsia" w:ascii="仿宋_GB2312" w:eastAsia="仿宋_GB2312"/>
          <w:color w:val="auto"/>
          <w:kern w:val="0"/>
          <w:sz w:val="32"/>
          <w:szCs w:val="32"/>
          <w:lang w:val="en-US" w:eastAsia="zh-CN"/>
        </w:rPr>
        <w:t>之日起2</w:t>
      </w:r>
      <w:r>
        <w:rPr>
          <w:rFonts w:hint="eastAsia" w:ascii="仿宋_GB2312" w:eastAsia="仿宋_GB2312"/>
          <w:color w:val="auto"/>
          <w:kern w:val="0"/>
          <w:sz w:val="32"/>
          <w:szCs w:val="32"/>
        </w:rPr>
        <w:t>0个工作日内</w:t>
      </w:r>
      <w:r>
        <w:rPr>
          <w:rFonts w:hint="eastAsia" w:ascii="仿宋_GB2312" w:eastAsia="仿宋_GB2312"/>
          <w:color w:val="auto"/>
          <w:kern w:val="0"/>
          <w:sz w:val="32"/>
          <w:szCs w:val="32"/>
          <w:lang w:eastAsia="zh-CN"/>
        </w:rPr>
        <w:t>办结。</w:t>
      </w:r>
    </w:p>
    <w:p>
      <w:pPr>
        <w:keepNext w:val="0"/>
        <w:keepLines w:val="0"/>
        <w:pageBreakBefore w:val="0"/>
        <w:kinsoku/>
        <w:wordWrap/>
        <w:overflowPunct/>
        <w:topLinePunct w:val="0"/>
        <w:autoSpaceDE/>
        <w:autoSpaceDN/>
        <w:bidi w:val="0"/>
        <w:adjustRightInd/>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6、</w:t>
      </w:r>
      <w:r>
        <w:rPr>
          <w:rFonts w:hint="eastAsia" w:ascii="仿宋" w:hAnsi="仿宋" w:eastAsia="仿宋" w:cs="仿宋"/>
          <w:b w:val="0"/>
          <w:bCs w:val="0"/>
          <w:i w:val="0"/>
          <w:iCs w:val="0"/>
          <w:caps w:val="0"/>
          <w:color w:val="auto"/>
          <w:spacing w:val="0"/>
          <w:sz w:val="32"/>
          <w:szCs w:val="32"/>
          <w:shd w:val="clear" w:fill="FFFFFF"/>
        </w:rPr>
        <w:t>慢</w:t>
      </w:r>
      <w:r>
        <w:rPr>
          <w:rFonts w:hint="eastAsia" w:ascii="仿宋" w:hAnsi="仿宋" w:eastAsia="仿宋" w:cs="仿宋"/>
          <w:b w:val="0"/>
          <w:bCs w:val="0"/>
          <w:i w:val="0"/>
          <w:iCs w:val="0"/>
          <w:caps w:val="0"/>
          <w:color w:val="auto"/>
          <w:spacing w:val="0"/>
          <w:sz w:val="32"/>
          <w:szCs w:val="32"/>
          <w:shd w:val="clear" w:fill="FFFFFF"/>
          <w:lang w:val="en-US" w:eastAsia="zh-CN"/>
        </w:rPr>
        <w:t>特</w:t>
      </w:r>
      <w:r>
        <w:rPr>
          <w:rFonts w:hint="eastAsia" w:ascii="仿宋" w:hAnsi="仿宋" w:eastAsia="仿宋" w:cs="仿宋"/>
          <w:b w:val="0"/>
          <w:bCs w:val="0"/>
          <w:i w:val="0"/>
          <w:iCs w:val="0"/>
          <w:caps w:val="0"/>
          <w:color w:val="auto"/>
          <w:spacing w:val="0"/>
          <w:sz w:val="32"/>
          <w:szCs w:val="32"/>
          <w:shd w:val="clear" w:fill="FFFFFF"/>
        </w:rPr>
        <w:t>病</w:t>
      </w:r>
      <w:r>
        <w:rPr>
          <w:rFonts w:hint="eastAsia" w:ascii="仿宋" w:hAnsi="仿宋" w:eastAsia="仿宋" w:cs="仿宋"/>
          <w:color w:val="auto"/>
          <w:sz w:val="32"/>
          <w:szCs w:val="32"/>
          <w:lang w:eastAsia="zh-CN"/>
        </w:rPr>
        <w:t>实行</w:t>
      </w:r>
      <w:r>
        <w:rPr>
          <w:rFonts w:hint="eastAsia" w:ascii="仿宋" w:hAnsi="仿宋" w:eastAsia="仿宋" w:cs="仿宋"/>
          <w:color w:val="auto"/>
          <w:sz w:val="32"/>
          <w:szCs w:val="32"/>
        </w:rPr>
        <w:t>年检</w:t>
      </w:r>
      <w:r>
        <w:rPr>
          <w:rFonts w:hint="eastAsia" w:ascii="仿宋" w:hAnsi="仿宋" w:eastAsia="仿宋" w:cs="仿宋"/>
          <w:color w:val="auto"/>
          <w:sz w:val="32"/>
          <w:szCs w:val="32"/>
          <w:lang w:eastAsia="zh-CN"/>
        </w:rPr>
        <w:t>制度，对于病情好转不符合准入条件的患者按照退出标准及时予以退出（具体准入退出标准附后）。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eastAsia="zh-CN"/>
        </w:rPr>
        <w:t>第六条</w:t>
      </w:r>
      <w:r>
        <w:rPr>
          <w:rFonts w:hint="eastAsia" w:ascii="仿宋" w:hAnsi="仿宋" w:eastAsia="仿宋" w:cs="仿宋"/>
          <w:color w:val="auto"/>
          <w:kern w:val="0"/>
          <w:sz w:val="32"/>
          <w:szCs w:val="32"/>
          <w:lang w:val="en-US" w:eastAsia="zh-CN"/>
        </w:rPr>
        <w:t xml:space="preserve">  申报慢特病认定</w:t>
      </w:r>
      <w:r>
        <w:rPr>
          <w:rFonts w:hint="eastAsia" w:ascii="仿宋" w:hAnsi="仿宋" w:eastAsia="仿宋" w:cs="仿宋"/>
          <w:color w:val="auto"/>
          <w:sz w:val="32"/>
          <w:szCs w:val="32"/>
        </w:rPr>
        <w:t>需提供以下</w:t>
      </w:r>
      <w:r>
        <w:rPr>
          <w:rFonts w:hint="eastAsia" w:ascii="仿宋" w:hAnsi="仿宋" w:eastAsia="仿宋" w:cs="仿宋"/>
          <w:color w:val="auto"/>
          <w:sz w:val="32"/>
          <w:szCs w:val="32"/>
          <w:lang w:eastAsia="zh-CN"/>
        </w:rPr>
        <w:t>材料：</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color w:val="auto"/>
          <w:sz w:val="32"/>
          <w:szCs w:val="32"/>
          <w:lang w:eastAsia="zh-CN"/>
        </w:rPr>
        <w:t>门诊</w:t>
      </w:r>
      <w:r>
        <w:rPr>
          <w:rFonts w:hint="eastAsia" w:ascii="仿宋" w:hAnsi="仿宋" w:eastAsia="仿宋" w:cs="仿宋"/>
          <w:b w:val="0"/>
          <w:bCs w:val="0"/>
          <w:i w:val="0"/>
          <w:iCs w:val="0"/>
          <w:caps w:val="0"/>
          <w:color w:val="auto"/>
          <w:spacing w:val="0"/>
          <w:sz w:val="32"/>
          <w:szCs w:val="32"/>
          <w:shd w:val="clear" w:fill="FFFFFF"/>
          <w:lang w:val="en-US" w:eastAsia="zh-CN"/>
        </w:rPr>
        <w:t>慢</w:t>
      </w:r>
      <w:r>
        <w:rPr>
          <w:rFonts w:hint="eastAsia" w:ascii="仿宋" w:hAnsi="仿宋" w:eastAsia="仿宋" w:cs="仿宋"/>
          <w:b w:val="0"/>
          <w:bCs w:val="0"/>
          <w:i w:val="0"/>
          <w:iCs w:val="0"/>
          <w:caps w:val="0"/>
          <w:color w:val="auto"/>
          <w:spacing w:val="0"/>
          <w:sz w:val="32"/>
          <w:szCs w:val="32"/>
          <w:shd w:val="clear" w:fill="FFFFFF"/>
        </w:rPr>
        <w:t>特</w:t>
      </w:r>
      <w:r>
        <w:rPr>
          <w:rFonts w:hint="eastAsia" w:ascii="仿宋" w:hAnsi="仿宋" w:eastAsia="仿宋" w:cs="仿宋"/>
          <w:b w:val="0"/>
          <w:bCs w:val="0"/>
          <w:i w:val="0"/>
          <w:iCs w:val="0"/>
          <w:caps w:val="0"/>
          <w:color w:val="auto"/>
          <w:spacing w:val="0"/>
          <w:sz w:val="32"/>
          <w:szCs w:val="32"/>
          <w:shd w:val="clear" w:fill="FFFFFF"/>
          <w:lang w:val="en-US" w:eastAsia="zh-CN"/>
        </w:rPr>
        <w:t>病病种待遇认定</w:t>
      </w:r>
      <w:r>
        <w:rPr>
          <w:rFonts w:hint="eastAsia" w:ascii="仿宋" w:hAnsi="仿宋" w:eastAsia="仿宋" w:cs="仿宋"/>
          <w:color w:val="auto"/>
          <w:sz w:val="32"/>
          <w:szCs w:val="32"/>
        </w:rPr>
        <w:t>表</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2、本人</w:t>
      </w:r>
      <w:r>
        <w:rPr>
          <w:rFonts w:hint="eastAsia" w:ascii="仿宋" w:hAnsi="仿宋" w:eastAsia="仿宋" w:cs="仿宋"/>
          <w:color w:val="auto"/>
          <w:kern w:val="0"/>
          <w:sz w:val="32"/>
          <w:szCs w:val="32"/>
        </w:rPr>
        <w:t>社保卡</w:t>
      </w:r>
      <w:r>
        <w:rPr>
          <w:rFonts w:hint="eastAsia" w:ascii="仿宋" w:hAnsi="仿宋" w:eastAsia="仿宋" w:cs="仿宋"/>
          <w:color w:val="auto"/>
          <w:kern w:val="0"/>
          <w:sz w:val="32"/>
          <w:szCs w:val="32"/>
          <w:lang w:val="en-US" w:eastAsia="zh-CN"/>
        </w:rPr>
        <w:t>复印件</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3、本人近期</w:t>
      </w:r>
      <w:r>
        <w:rPr>
          <w:rFonts w:hint="eastAsia" w:ascii="仿宋" w:hAnsi="仿宋" w:eastAsia="仿宋" w:cs="仿宋"/>
          <w:color w:val="auto"/>
          <w:kern w:val="0"/>
          <w:sz w:val="32"/>
          <w:szCs w:val="32"/>
        </w:rPr>
        <w:t>一寸红底彩照两张</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sz w:val="32"/>
          <w:szCs w:val="32"/>
          <w:lang w:eastAsia="zh-CN"/>
        </w:rPr>
        <w:t>二级以上（含二级）医院</w:t>
      </w:r>
      <w:r>
        <w:rPr>
          <w:rFonts w:hint="eastAsia" w:ascii="仿宋" w:hAnsi="仿宋" w:eastAsia="仿宋" w:cs="仿宋"/>
          <w:i w:val="0"/>
          <w:iCs w:val="0"/>
          <w:caps w:val="0"/>
          <w:color w:val="auto"/>
          <w:spacing w:val="0"/>
          <w:sz w:val="32"/>
          <w:szCs w:val="32"/>
        </w:rPr>
        <w:t>诊断证明、病历、检查、化验报告等</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color w:val="auto"/>
          <w:sz w:val="32"/>
          <w:szCs w:val="32"/>
        </w:rPr>
        <w:t>对于</w:t>
      </w:r>
      <w:r>
        <w:rPr>
          <w:rFonts w:hint="eastAsia" w:ascii="仿宋" w:hAnsi="仿宋" w:eastAsia="仿宋" w:cs="仿宋"/>
          <w:color w:val="auto"/>
          <w:sz w:val="32"/>
          <w:szCs w:val="32"/>
          <w:lang w:eastAsia="zh-CN"/>
        </w:rPr>
        <w:t>部分病种，提供</w:t>
      </w:r>
      <w:r>
        <w:rPr>
          <w:rFonts w:hint="eastAsia" w:ascii="仿宋" w:hAnsi="仿宋" w:eastAsia="仿宋" w:cs="仿宋"/>
          <w:color w:val="auto"/>
          <w:sz w:val="32"/>
          <w:szCs w:val="32"/>
        </w:rPr>
        <w:t>诊断证明、门诊病历及相关检查检验报告能够证明</w:t>
      </w:r>
      <w:r>
        <w:rPr>
          <w:rFonts w:hint="eastAsia" w:ascii="仿宋" w:hAnsi="仿宋" w:eastAsia="仿宋" w:cs="仿宋"/>
          <w:color w:val="auto"/>
          <w:sz w:val="32"/>
          <w:szCs w:val="32"/>
          <w:lang w:val="en-US" w:eastAsia="zh-CN"/>
        </w:rPr>
        <w:t>病情，</w:t>
      </w:r>
      <w:r>
        <w:rPr>
          <w:rFonts w:hint="eastAsia" w:ascii="仿宋" w:hAnsi="仿宋" w:eastAsia="仿宋" w:cs="仿宋"/>
          <w:color w:val="auto"/>
          <w:sz w:val="32"/>
          <w:szCs w:val="32"/>
        </w:rPr>
        <w:t>且符合准入标准的</w:t>
      </w:r>
      <w:r>
        <w:rPr>
          <w:rFonts w:hint="eastAsia" w:ascii="仿宋" w:hAnsi="仿宋" w:eastAsia="仿宋" w:cs="仿宋"/>
          <w:color w:val="auto"/>
          <w:kern w:val="0"/>
          <w:sz w:val="32"/>
          <w:szCs w:val="32"/>
        </w:rPr>
        <w:t>，不</w:t>
      </w:r>
      <w:r>
        <w:rPr>
          <w:rFonts w:hint="eastAsia" w:ascii="仿宋" w:hAnsi="仿宋" w:eastAsia="仿宋" w:cs="仿宋"/>
          <w:color w:val="auto"/>
          <w:kern w:val="0"/>
          <w:sz w:val="32"/>
          <w:szCs w:val="32"/>
          <w:lang w:eastAsia="zh-CN"/>
        </w:rPr>
        <w:t>再</w:t>
      </w:r>
      <w:r>
        <w:rPr>
          <w:rFonts w:hint="eastAsia" w:ascii="仿宋" w:hAnsi="仿宋" w:eastAsia="仿宋" w:cs="仿宋"/>
          <w:color w:val="auto"/>
          <w:kern w:val="0"/>
          <w:sz w:val="32"/>
          <w:szCs w:val="32"/>
        </w:rPr>
        <w:t>提供住院病历</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i w:val="0"/>
          <w:iCs w:val="0"/>
          <w:caps w:val="0"/>
          <w:color w:val="auto"/>
          <w:spacing w:val="0"/>
          <w:sz w:val="32"/>
          <w:szCs w:val="32"/>
          <w:shd w:val="clear" w:fill="FFFFFF"/>
        </w:rPr>
        <w:t>慢</w:t>
      </w:r>
      <w:r>
        <w:rPr>
          <w:rFonts w:hint="eastAsia" w:ascii="仿宋" w:hAnsi="仿宋" w:eastAsia="仿宋" w:cs="仿宋"/>
          <w:b w:val="0"/>
          <w:bCs w:val="0"/>
          <w:i w:val="0"/>
          <w:iCs w:val="0"/>
          <w:caps w:val="0"/>
          <w:color w:val="auto"/>
          <w:spacing w:val="0"/>
          <w:sz w:val="32"/>
          <w:szCs w:val="32"/>
          <w:shd w:val="clear" w:fill="FFFFFF"/>
          <w:lang w:val="en-US" w:eastAsia="zh-CN"/>
        </w:rPr>
        <w:t>特</w:t>
      </w:r>
      <w:r>
        <w:rPr>
          <w:rFonts w:hint="eastAsia" w:ascii="仿宋" w:hAnsi="仿宋" w:eastAsia="仿宋" w:cs="仿宋"/>
          <w:b w:val="0"/>
          <w:bCs w:val="0"/>
          <w:i w:val="0"/>
          <w:iCs w:val="0"/>
          <w:caps w:val="0"/>
          <w:color w:val="auto"/>
          <w:spacing w:val="0"/>
          <w:sz w:val="32"/>
          <w:szCs w:val="32"/>
          <w:shd w:val="clear" w:fill="FFFFFF"/>
        </w:rPr>
        <w:t>病</w:t>
      </w:r>
      <w:r>
        <w:rPr>
          <w:rFonts w:hint="eastAsia" w:ascii="仿宋" w:hAnsi="仿宋" w:eastAsia="仿宋" w:cs="仿宋"/>
          <w:color w:val="auto"/>
          <w:sz w:val="32"/>
          <w:szCs w:val="32"/>
        </w:rPr>
        <w:t>患者门诊治疗时</w:t>
      </w:r>
      <w:r>
        <w:rPr>
          <w:rFonts w:hint="eastAsia" w:ascii="仿宋" w:hAnsi="仿宋" w:eastAsia="仿宋" w:cs="仿宋"/>
          <w:color w:val="auto"/>
          <w:sz w:val="32"/>
          <w:szCs w:val="32"/>
          <w:lang w:eastAsia="zh-CN"/>
        </w:rPr>
        <w:t>，支付范围严格按照</w:t>
      </w:r>
      <w:r>
        <w:rPr>
          <w:rFonts w:hint="eastAsia" w:ascii="仿宋" w:hAnsi="仿宋" w:eastAsia="仿宋" w:cs="仿宋"/>
          <w:color w:val="auto"/>
          <w:sz w:val="32"/>
          <w:szCs w:val="32"/>
          <w:lang w:val="en-US" w:eastAsia="zh-CN"/>
        </w:rPr>
        <w:t>《药品目录》和《诊疗项目目录》以及国家政策规定执行。支付范围不包括门诊特药。</w:t>
      </w:r>
    </w:p>
    <w:p>
      <w:pPr>
        <w:pStyle w:val="2"/>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eastAsia="zh-CN"/>
        </w:rPr>
        <w:t>第八条</w:t>
      </w:r>
      <w:r>
        <w:rPr>
          <w:rFonts w:hint="eastAsia" w:ascii="仿宋" w:hAnsi="仿宋" w:eastAsia="仿宋" w:cs="仿宋"/>
          <w:color w:val="auto"/>
          <w:kern w:val="0"/>
          <w:sz w:val="32"/>
          <w:szCs w:val="32"/>
          <w:lang w:val="en-US" w:eastAsia="zh-CN"/>
        </w:rPr>
        <w:t xml:space="preserve">  享受</w:t>
      </w:r>
      <w:r>
        <w:rPr>
          <w:rFonts w:hint="eastAsia" w:ascii="仿宋" w:hAnsi="仿宋" w:eastAsia="仿宋" w:cs="仿宋"/>
          <w:color w:val="auto"/>
          <w:kern w:val="0"/>
          <w:sz w:val="32"/>
          <w:szCs w:val="32"/>
        </w:rPr>
        <w:t>门诊慢</w:t>
      </w:r>
      <w:r>
        <w:rPr>
          <w:rFonts w:hint="eastAsia" w:ascii="仿宋" w:hAnsi="仿宋" w:eastAsia="仿宋" w:cs="仿宋"/>
          <w:color w:val="auto"/>
          <w:kern w:val="0"/>
          <w:sz w:val="32"/>
          <w:szCs w:val="32"/>
          <w:lang w:val="en-US" w:eastAsia="zh-CN"/>
        </w:rPr>
        <w:t>特</w:t>
      </w:r>
      <w:r>
        <w:rPr>
          <w:rFonts w:hint="eastAsia" w:ascii="仿宋" w:hAnsi="仿宋" w:eastAsia="仿宋" w:cs="仿宋"/>
          <w:color w:val="auto"/>
          <w:kern w:val="0"/>
          <w:sz w:val="32"/>
          <w:szCs w:val="32"/>
        </w:rPr>
        <w:t>病</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参保患者，</w:t>
      </w:r>
      <w:r>
        <w:rPr>
          <w:rFonts w:hint="eastAsia" w:ascii="仿宋" w:hAnsi="仿宋" w:eastAsia="仿宋" w:cs="仿宋"/>
          <w:color w:val="auto"/>
          <w:sz w:val="32"/>
          <w:szCs w:val="32"/>
          <w:lang w:val="en-US" w:eastAsia="zh-CN"/>
        </w:rPr>
        <w:t>可在统筹区内医保部门公布的</w:t>
      </w:r>
      <w:r>
        <w:rPr>
          <w:rFonts w:hint="eastAsia" w:ascii="仿宋" w:hAnsi="仿宋" w:eastAsia="仿宋" w:cs="仿宋"/>
          <w:strike w:val="0"/>
          <w:dstrike w:val="0"/>
          <w:color w:val="auto"/>
          <w:sz w:val="32"/>
          <w:szCs w:val="32"/>
          <w:lang w:val="en-US" w:eastAsia="zh-CN"/>
        </w:rPr>
        <w:t>慢特病</w:t>
      </w:r>
      <w:r>
        <w:rPr>
          <w:rFonts w:hint="eastAsia" w:ascii="仿宋" w:hAnsi="仿宋" w:eastAsia="仿宋" w:cs="仿宋"/>
          <w:color w:val="auto"/>
          <w:sz w:val="32"/>
          <w:szCs w:val="32"/>
          <w:lang w:val="en-US" w:eastAsia="zh-CN"/>
        </w:rPr>
        <w:t>定点医药机构中任意选择一家就诊购药</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不受统筹区内县域限制，</w:t>
      </w:r>
      <w:r>
        <w:rPr>
          <w:rFonts w:hint="eastAsia" w:ascii="仿宋" w:hAnsi="仿宋" w:eastAsia="仿宋" w:cs="仿宋"/>
          <w:color w:val="auto"/>
          <w:sz w:val="32"/>
          <w:szCs w:val="32"/>
          <w:lang w:val="en-US" w:eastAsia="zh-CN"/>
        </w:rPr>
        <w:t>并且逐步将具备条件的门诊慢特病纳入跨省和省内异地就医直接结算范围。</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30" w:lineRule="atLeas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i w:val="0"/>
          <w:iCs w:val="0"/>
          <w:caps w:val="0"/>
          <w:color w:val="auto"/>
          <w:spacing w:val="0"/>
          <w:sz w:val="32"/>
          <w:szCs w:val="32"/>
          <w:shd w:val="clear" w:fill="FFFFFF"/>
          <w:lang w:eastAsia="zh-CN"/>
        </w:rPr>
        <w:t>第九条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享受门</w:t>
      </w:r>
      <w:r>
        <w:rPr>
          <w:rFonts w:hint="eastAsia" w:ascii="仿宋" w:hAnsi="仿宋" w:eastAsia="仿宋" w:cs="仿宋"/>
          <w:i w:val="0"/>
          <w:iCs w:val="0"/>
          <w:caps w:val="0"/>
          <w:color w:val="auto"/>
          <w:spacing w:val="0"/>
          <w:sz w:val="32"/>
          <w:szCs w:val="32"/>
          <w:shd w:val="clear" w:fill="FFFFFF"/>
          <w:lang w:val="en-US" w:eastAsia="zh-CN"/>
        </w:rPr>
        <w:t>诊慢特病</w:t>
      </w:r>
      <w:r>
        <w:rPr>
          <w:rFonts w:hint="eastAsia" w:ascii="仿宋" w:hAnsi="仿宋" w:eastAsia="仿宋" w:cs="仿宋"/>
          <w:i w:val="0"/>
          <w:iCs w:val="0"/>
          <w:caps w:val="0"/>
          <w:color w:val="auto"/>
          <w:spacing w:val="0"/>
          <w:sz w:val="32"/>
          <w:szCs w:val="32"/>
          <w:shd w:val="clear" w:fill="FFFFFF"/>
        </w:rPr>
        <w:t>待遇的人员，在定点</w:t>
      </w:r>
      <w:r>
        <w:rPr>
          <w:rFonts w:hint="eastAsia" w:ascii="仿宋" w:hAnsi="仿宋" w:eastAsia="仿宋" w:cs="仿宋"/>
          <w:i w:val="0"/>
          <w:iCs w:val="0"/>
          <w:caps w:val="0"/>
          <w:color w:val="auto"/>
          <w:spacing w:val="0"/>
          <w:sz w:val="32"/>
          <w:szCs w:val="32"/>
          <w:shd w:val="clear" w:fill="FFFFFF"/>
          <w:lang w:eastAsia="zh-CN"/>
        </w:rPr>
        <w:t>医药机构</w:t>
      </w:r>
      <w:r>
        <w:rPr>
          <w:rFonts w:hint="eastAsia" w:ascii="仿宋" w:hAnsi="仿宋" w:eastAsia="仿宋" w:cs="仿宋"/>
          <w:i w:val="0"/>
          <w:iCs w:val="0"/>
          <w:caps w:val="0"/>
          <w:color w:val="auto"/>
          <w:spacing w:val="0"/>
          <w:sz w:val="32"/>
          <w:szCs w:val="32"/>
          <w:shd w:val="clear" w:fill="FFFFFF"/>
        </w:rPr>
        <w:t>就诊购药，只支付个人自付</w:t>
      </w:r>
      <w:r>
        <w:rPr>
          <w:rFonts w:hint="eastAsia" w:ascii="仿宋" w:hAnsi="仿宋" w:eastAsia="仿宋" w:cs="仿宋"/>
          <w:i w:val="0"/>
          <w:iCs w:val="0"/>
          <w:caps w:val="0"/>
          <w:color w:val="auto"/>
          <w:spacing w:val="0"/>
          <w:sz w:val="32"/>
          <w:szCs w:val="32"/>
          <w:shd w:val="clear" w:fill="FFFFFF"/>
          <w:lang w:eastAsia="zh-CN"/>
        </w:rPr>
        <w:t>部分</w:t>
      </w:r>
      <w:r>
        <w:rPr>
          <w:rFonts w:hint="eastAsia" w:ascii="仿宋" w:hAnsi="仿宋" w:eastAsia="仿宋" w:cs="仿宋"/>
          <w:i w:val="0"/>
          <w:iCs w:val="0"/>
          <w:caps w:val="0"/>
          <w:color w:val="auto"/>
          <w:spacing w:val="0"/>
          <w:sz w:val="32"/>
          <w:szCs w:val="32"/>
          <w:shd w:val="clear" w:fill="FFFFFF"/>
        </w:rPr>
        <w:t>，统筹基金支付</w:t>
      </w:r>
      <w:r>
        <w:rPr>
          <w:rFonts w:hint="eastAsia" w:ascii="仿宋" w:hAnsi="仿宋" w:eastAsia="仿宋" w:cs="仿宋"/>
          <w:i w:val="0"/>
          <w:iCs w:val="0"/>
          <w:caps w:val="0"/>
          <w:color w:val="auto"/>
          <w:spacing w:val="0"/>
          <w:sz w:val="32"/>
          <w:szCs w:val="32"/>
          <w:shd w:val="clear" w:fill="FFFFFF"/>
          <w:lang w:eastAsia="zh-CN"/>
        </w:rPr>
        <w:t>部分</w:t>
      </w:r>
      <w:r>
        <w:rPr>
          <w:rFonts w:hint="eastAsia" w:ascii="仿宋" w:hAnsi="仿宋" w:eastAsia="仿宋" w:cs="仿宋"/>
          <w:i w:val="0"/>
          <w:iCs w:val="0"/>
          <w:caps w:val="0"/>
          <w:color w:val="auto"/>
          <w:spacing w:val="0"/>
          <w:sz w:val="32"/>
          <w:szCs w:val="32"/>
          <w:shd w:val="clear" w:fill="FFFFFF"/>
        </w:rPr>
        <w:t>由定点</w:t>
      </w:r>
      <w:r>
        <w:rPr>
          <w:rFonts w:hint="eastAsia" w:ascii="仿宋" w:hAnsi="仿宋" w:eastAsia="仿宋" w:cs="仿宋"/>
          <w:i w:val="0"/>
          <w:iCs w:val="0"/>
          <w:caps w:val="0"/>
          <w:color w:val="auto"/>
          <w:spacing w:val="0"/>
          <w:sz w:val="32"/>
          <w:szCs w:val="32"/>
          <w:shd w:val="clear" w:fill="FFFFFF"/>
          <w:lang w:eastAsia="zh-CN"/>
        </w:rPr>
        <w:t>医药机构</w:t>
      </w:r>
      <w:r>
        <w:rPr>
          <w:rFonts w:hint="eastAsia" w:ascii="仿宋" w:hAnsi="仿宋" w:eastAsia="仿宋" w:cs="仿宋"/>
          <w:i w:val="0"/>
          <w:iCs w:val="0"/>
          <w:caps w:val="0"/>
          <w:color w:val="auto"/>
          <w:spacing w:val="0"/>
          <w:sz w:val="32"/>
          <w:szCs w:val="32"/>
          <w:shd w:val="clear" w:fill="FFFFFF"/>
        </w:rPr>
        <w:t>与医保经办机构结算。因故在异地</w:t>
      </w:r>
      <w:r>
        <w:rPr>
          <w:rFonts w:hint="eastAsia" w:ascii="仿宋" w:hAnsi="仿宋" w:eastAsia="仿宋" w:cs="仿宋"/>
          <w:i w:val="0"/>
          <w:iCs w:val="0"/>
          <w:caps w:val="0"/>
          <w:color w:val="auto"/>
          <w:spacing w:val="0"/>
          <w:sz w:val="32"/>
          <w:szCs w:val="32"/>
          <w:shd w:val="clear" w:fill="FFFFFF"/>
          <w:lang w:eastAsia="zh-CN"/>
        </w:rPr>
        <w:t>就医</w:t>
      </w:r>
      <w:r>
        <w:rPr>
          <w:rFonts w:hint="eastAsia" w:ascii="仿宋" w:hAnsi="仿宋" w:eastAsia="仿宋" w:cs="仿宋"/>
          <w:i w:val="0"/>
          <w:iCs w:val="0"/>
          <w:caps w:val="0"/>
          <w:color w:val="auto"/>
          <w:spacing w:val="0"/>
          <w:sz w:val="32"/>
          <w:szCs w:val="32"/>
          <w:shd w:val="clear" w:fill="FFFFFF"/>
        </w:rPr>
        <w:t>的，</w:t>
      </w:r>
      <w:r>
        <w:rPr>
          <w:rFonts w:hint="eastAsia" w:ascii="仿宋" w:hAnsi="仿宋" w:eastAsia="仿宋" w:cs="仿宋"/>
          <w:i w:val="0"/>
          <w:iCs w:val="0"/>
          <w:caps w:val="0"/>
          <w:color w:val="auto"/>
          <w:spacing w:val="0"/>
          <w:sz w:val="32"/>
          <w:szCs w:val="32"/>
        </w:rPr>
        <w:t>无法直接</w:t>
      </w:r>
      <w:r>
        <w:rPr>
          <w:rFonts w:hint="eastAsia" w:ascii="仿宋" w:hAnsi="仿宋" w:eastAsia="仿宋" w:cs="仿宋"/>
          <w:i w:val="0"/>
          <w:iCs w:val="0"/>
          <w:caps w:val="0"/>
          <w:color w:val="auto"/>
          <w:spacing w:val="0"/>
          <w:sz w:val="32"/>
          <w:szCs w:val="32"/>
          <w:lang w:val="en-US" w:eastAsia="zh-CN"/>
        </w:rPr>
        <w:t>联网</w:t>
      </w:r>
      <w:r>
        <w:rPr>
          <w:rFonts w:hint="eastAsia" w:ascii="仿宋" w:hAnsi="仿宋" w:eastAsia="仿宋" w:cs="仿宋"/>
          <w:i w:val="0"/>
          <w:iCs w:val="0"/>
          <w:caps w:val="0"/>
          <w:color w:val="auto"/>
          <w:spacing w:val="0"/>
          <w:sz w:val="32"/>
          <w:szCs w:val="32"/>
        </w:rPr>
        <w:t>结算慢特病门诊费用</w:t>
      </w:r>
      <w:r>
        <w:rPr>
          <w:rFonts w:hint="eastAsia" w:ascii="仿宋" w:hAnsi="仿宋" w:eastAsia="仿宋" w:cs="仿宋"/>
          <w:i w:val="0"/>
          <w:iCs w:val="0"/>
          <w:caps w:val="0"/>
          <w:color w:val="auto"/>
          <w:spacing w:val="0"/>
          <w:sz w:val="32"/>
          <w:szCs w:val="32"/>
          <w:lang w:val="en-US" w:eastAsia="zh-CN"/>
        </w:rPr>
        <w:t>的</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可</w:t>
      </w:r>
      <w:r>
        <w:rPr>
          <w:rFonts w:hint="eastAsia" w:ascii="仿宋" w:hAnsi="仿宋" w:eastAsia="仿宋" w:cs="仿宋"/>
          <w:i w:val="0"/>
          <w:iCs w:val="0"/>
          <w:caps w:val="0"/>
          <w:color w:val="auto"/>
          <w:spacing w:val="0"/>
          <w:sz w:val="32"/>
          <w:szCs w:val="32"/>
        </w:rPr>
        <w:t>在参保地医保经办机构申请报销</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报销时</w:t>
      </w:r>
      <w:r>
        <w:rPr>
          <w:rFonts w:hint="eastAsia" w:ascii="仿宋" w:hAnsi="仿宋" w:eastAsia="仿宋" w:cs="仿宋"/>
          <w:i w:val="0"/>
          <w:iCs w:val="0"/>
          <w:caps w:val="0"/>
          <w:color w:val="auto"/>
          <w:spacing w:val="0"/>
          <w:sz w:val="32"/>
          <w:szCs w:val="32"/>
          <w:shd w:val="clear" w:fill="FFFFFF"/>
        </w:rPr>
        <w:t>应提供</w:t>
      </w:r>
      <w:r>
        <w:rPr>
          <w:rFonts w:hint="eastAsia" w:ascii="仿宋" w:hAnsi="仿宋" w:eastAsia="仿宋" w:cs="仿宋"/>
          <w:i w:val="0"/>
          <w:iCs w:val="0"/>
          <w:caps w:val="0"/>
          <w:color w:val="auto"/>
          <w:spacing w:val="0"/>
          <w:sz w:val="32"/>
          <w:szCs w:val="32"/>
          <w:shd w:val="clear" w:fill="FFFFFF"/>
          <w:lang w:eastAsia="zh-CN"/>
        </w:rPr>
        <w:t>社保卡复印件</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val="en-US" w:eastAsia="zh-CN"/>
        </w:rPr>
        <w:t>门诊</w:t>
      </w:r>
      <w:r>
        <w:rPr>
          <w:rFonts w:hint="eastAsia" w:ascii="仿宋" w:hAnsi="仿宋" w:eastAsia="仿宋" w:cs="仿宋"/>
          <w:b w:val="0"/>
          <w:bCs w:val="0"/>
          <w:i w:val="0"/>
          <w:iCs w:val="0"/>
          <w:caps w:val="0"/>
          <w:color w:val="auto"/>
          <w:spacing w:val="0"/>
          <w:sz w:val="32"/>
          <w:szCs w:val="32"/>
          <w:shd w:val="clear" w:fill="FFFFFF"/>
        </w:rPr>
        <w:t>慢</w:t>
      </w:r>
      <w:r>
        <w:rPr>
          <w:rFonts w:hint="eastAsia" w:ascii="仿宋" w:hAnsi="仿宋" w:eastAsia="仿宋" w:cs="仿宋"/>
          <w:b w:val="0"/>
          <w:bCs w:val="0"/>
          <w:i w:val="0"/>
          <w:iCs w:val="0"/>
          <w:caps w:val="0"/>
          <w:color w:val="auto"/>
          <w:spacing w:val="0"/>
          <w:sz w:val="32"/>
          <w:szCs w:val="32"/>
          <w:shd w:val="clear" w:fill="FFFFFF"/>
          <w:lang w:val="en-US" w:eastAsia="zh-CN"/>
        </w:rPr>
        <w:t>特</w:t>
      </w:r>
      <w:r>
        <w:rPr>
          <w:rFonts w:hint="eastAsia" w:ascii="仿宋" w:hAnsi="仿宋" w:eastAsia="仿宋" w:cs="仿宋"/>
          <w:b w:val="0"/>
          <w:bCs w:val="0"/>
          <w:i w:val="0"/>
          <w:iCs w:val="0"/>
          <w:caps w:val="0"/>
          <w:color w:val="auto"/>
          <w:spacing w:val="0"/>
          <w:sz w:val="32"/>
          <w:szCs w:val="32"/>
          <w:shd w:val="clear" w:fill="FFFFFF"/>
        </w:rPr>
        <w:t>病就诊</w:t>
      </w:r>
      <w:r>
        <w:rPr>
          <w:rFonts w:hint="eastAsia" w:ascii="仿宋" w:hAnsi="仿宋" w:eastAsia="仿宋" w:cs="仿宋"/>
          <w:b w:val="0"/>
          <w:bCs w:val="0"/>
          <w:i w:val="0"/>
          <w:iCs w:val="0"/>
          <w:caps w:val="0"/>
          <w:color w:val="auto"/>
          <w:spacing w:val="0"/>
          <w:sz w:val="32"/>
          <w:szCs w:val="32"/>
          <w:shd w:val="clear" w:fill="FFFFFF"/>
          <w:lang w:eastAsia="zh-CN"/>
        </w:rPr>
        <w:t>手册</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eastAsia="zh-CN"/>
        </w:rPr>
        <w:t>门诊收费票据</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费用明细</w:t>
      </w:r>
      <w:r>
        <w:rPr>
          <w:rFonts w:hint="eastAsia" w:ascii="仿宋" w:hAnsi="仿宋" w:eastAsia="仿宋" w:cs="仿宋"/>
          <w:i w:val="0"/>
          <w:iCs w:val="0"/>
          <w:caps w:val="0"/>
          <w:color w:val="auto"/>
          <w:spacing w:val="0"/>
          <w:sz w:val="32"/>
          <w:szCs w:val="32"/>
          <w:shd w:val="clear" w:fill="FFFFFF"/>
        </w:rPr>
        <w:t>、处方等资料。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第十条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本细则（试行）自2022年4月1日起实施。</w:t>
      </w:r>
      <w:r>
        <w:rPr>
          <w:rFonts w:hint="eastAsia" w:ascii="仿宋" w:hAnsi="仿宋" w:eastAsia="仿宋" w:cs="仿宋"/>
          <w:i w:val="0"/>
          <w:iCs w:val="0"/>
          <w:caps w:val="0"/>
          <w:color w:val="auto"/>
          <w:spacing w:val="0"/>
          <w:sz w:val="32"/>
          <w:szCs w:val="32"/>
          <w:lang w:eastAsia="zh-CN"/>
        </w:rPr>
        <w:t>原有门诊慢性病规定与本细则</w:t>
      </w:r>
      <w:r>
        <w:rPr>
          <w:rFonts w:hint="eastAsia" w:ascii="仿宋" w:hAnsi="仿宋" w:eastAsia="仿宋" w:cs="仿宋"/>
          <w:i w:val="0"/>
          <w:iCs w:val="0"/>
          <w:caps w:val="0"/>
          <w:color w:val="auto"/>
          <w:spacing w:val="0"/>
          <w:kern w:val="0"/>
          <w:sz w:val="32"/>
          <w:szCs w:val="32"/>
          <w:shd w:val="clear" w:fill="FFFFFF"/>
          <w:lang w:val="en-US" w:eastAsia="zh-CN" w:bidi="ar"/>
        </w:rPr>
        <w:t>（试行）</w:t>
      </w:r>
      <w:r>
        <w:rPr>
          <w:rFonts w:hint="eastAsia" w:ascii="仿宋" w:hAnsi="仿宋" w:eastAsia="仿宋" w:cs="仿宋"/>
          <w:i w:val="0"/>
          <w:iCs w:val="0"/>
          <w:caps w:val="0"/>
          <w:color w:val="auto"/>
          <w:spacing w:val="0"/>
          <w:sz w:val="32"/>
          <w:szCs w:val="32"/>
          <w:lang w:eastAsia="zh-CN"/>
        </w:rPr>
        <w:t>不一致的，以本细则</w:t>
      </w:r>
      <w:r>
        <w:rPr>
          <w:rFonts w:hint="eastAsia" w:ascii="仿宋" w:hAnsi="仿宋" w:eastAsia="仿宋" w:cs="仿宋"/>
          <w:i w:val="0"/>
          <w:iCs w:val="0"/>
          <w:caps w:val="0"/>
          <w:color w:val="auto"/>
          <w:spacing w:val="0"/>
          <w:kern w:val="0"/>
          <w:sz w:val="32"/>
          <w:szCs w:val="32"/>
          <w:shd w:val="clear" w:fill="FFFFFF"/>
          <w:lang w:val="en-US" w:eastAsia="zh-CN" w:bidi="ar"/>
        </w:rPr>
        <w:t>（试行）</w:t>
      </w:r>
      <w:r>
        <w:rPr>
          <w:rFonts w:hint="eastAsia" w:ascii="仿宋" w:hAnsi="仿宋" w:eastAsia="仿宋" w:cs="仿宋"/>
          <w:i w:val="0"/>
          <w:iCs w:val="0"/>
          <w:caps w:val="0"/>
          <w:color w:val="auto"/>
          <w:spacing w:val="0"/>
          <w:sz w:val="32"/>
          <w:szCs w:val="32"/>
          <w:lang w:eastAsia="zh-CN"/>
        </w:rPr>
        <w:t>为准。本细则</w:t>
      </w:r>
      <w:r>
        <w:rPr>
          <w:rFonts w:hint="eastAsia" w:ascii="仿宋" w:hAnsi="仿宋" w:eastAsia="仿宋" w:cs="仿宋"/>
          <w:i w:val="0"/>
          <w:iCs w:val="0"/>
          <w:caps w:val="0"/>
          <w:color w:val="auto"/>
          <w:spacing w:val="0"/>
          <w:kern w:val="0"/>
          <w:sz w:val="32"/>
          <w:szCs w:val="32"/>
          <w:shd w:val="clear" w:fill="FFFFFF"/>
          <w:lang w:val="en-US" w:eastAsia="zh-CN" w:bidi="ar"/>
        </w:rPr>
        <w:t>（试行）由市级医保经办机构负责解释。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775" w:leftChars="303" w:right="0" w:hanging="1139" w:hangingChars="356"/>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附件:1.吕梁市基本医保门诊慢特病病种准入（退出）及支付标准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1417" w:firstLineChars="443"/>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2.吕梁市门诊慢特病病种待遇认定申请表</w:t>
      </w:r>
    </w:p>
    <w:p>
      <w:pPr>
        <w:keepNext w:val="0"/>
        <w:keepLines w:val="0"/>
        <w:pageBreakBefore w:val="0"/>
        <w:kinsoku/>
        <w:wordWrap/>
        <w:overflowPunct/>
        <w:topLinePunct w:val="0"/>
        <w:autoSpaceDE/>
        <w:autoSpaceDN/>
        <w:bidi w:val="0"/>
        <w:adjustRightInd/>
        <w:jc w:val="both"/>
        <w:textAlignment w:val="auto"/>
        <w:rPr>
          <w:rFonts w:hint="eastAsia" w:ascii="仿宋" w:hAnsi="仿宋" w:eastAsia="仿宋" w:cs="仿宋"/>
          <w:color w:val="000000" w:themeColor="text1"/>
          <w:sz w:val="32"/>
          <w:szCs w:val="32"/>
          <w14:textFill>
            <w14:solidFill>
              <w14:schemeClr w14:val="tx1"/>
            </w14:solidFill>
          </w14:textFill>
        </w:rPr>
      </w:pPr>
    </w:p>
    <w:p>
      <w:pPr>
        <w:pStyle w:val="2"/>
        <w:rPr>
          <w:rFonts w:hint="default"/>
          <w:lang w:val="en-US" w:eastAsia="zh-CN"/>
        </w:rPr>
      </w:pPr>
    </w:p>
    <w:p>
      <w:pPr>
        <w:spacing w:line="580" w:lineRule="exact"/>
        <w:ind w:firstLine="142"/>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autoSpaceDE/>
      <w:autoSpaceDN/>
      <w:adjustRightInd/>
      <w:snapToGrid/>
      <w:spacing w:beforeAutospacing="0" w:afterAutospacing="0" w:line="240" w:lineRule="auto"/>
      <w:ind w:left="0" w:leftChars="0" w:right="210" w:rightChars="100" w:firstLine="0" w:firstLineChars="0"/>
      <w:outlineLvl w:val="9"/>
      <w:rPr>
        <w:rFonts w:hint="eastAsia" w:ascii="宋体" w:hAnsi="宋体" w:eastAsia="宋体" w:cs="宋体"/>
        <w:sz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autoSpaceDE/>
      <w:autoSpaceDN/>
      <w:adjustRightInd/>
      <w:snapToGrid/>
      <w:spacing w:beforeAutospacing="0" w:afterAutospacing="0" w:line="240" w:lineRule="auto"/>
      <w:ind w:left="210" w:leftChars="100" w:right="0" w:rightChars="0" w:firstLine="0" w:firstLineChars="0"/>
      <w:outlineLvl w:val="9"/>
      <w:rPr>
        <w:rFonts w:hint="eastAsia" w:ascii="宋体" w:hAnsi="宋体" w:eastAsia="宋体" w:cs="宋体"/>
        <w:sz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75D8"/>
    <w:rsid w:val="00897925"/>
    <w:rsid w:val="00B04FCB"/>
    <w:rsid w:val="00B91A66"/>
    <w:rsid w:val="00CE3C66"/>
    <w:rsid w:val="01264204"/>
    <w:rsid w:val="014E5C8B"/>
    <w:rsid w:val="01662E2C"/>
    <w:rsid w:val="016A35CD"/>
    <w:rsid w:val="016E0760"/>
    <w:rsid w:val="01826839"/>
    <w:rsid w:val="018F7CA1"/>
    <w:rsid w:val="01A76241"/>
    <w:rsid w:val="01FA0B4C"/>
    <w:rsid w:val="022B7A7C"/>
    <w:rsid w:val="022F7879"/>
    <w:rsid w:val="02631DE9"/>
    <w:rsid w:val="02803326"/>
    <w:rsid w:val="02866690"/>
    <w:rsid w:val="02A77055"/>
    <w:rsid w:val="03404FDE"/>
    <w:rsid w:val="038E06BC"/>
    <w:rsid w:val="039C1E10"/>
    <w:rsid w:val="03BD5A5C"/>
    <w:rsid w:val="03CA4F5B"/>
    <w:rsid w:val="04443AE9"/>
    <w:rsid w:val="045B7A03"/>
    <w:rsid w:val="04C12316"/>
    <w:rsid w:val="05143488"/>
    <w:rsid w:val="0521365B"/>
    <w:rsid w:val="05263B1A"/>
    <w:rsid w:val="052D4BA8"/>
    <w:rsid w:val="054A4985"/>
    <w:rsid w:val="05A11042"/>
    <w:rsid w:val="05C44136"/>
    <w:rsid w:val="06006D4F"/>
    <w:rsid w:val="060118B0"/>
    <w:rsid w:val="0608728E"/>
    <w:rsid w:val="062F6308"/>
    <w:rsid w:val="06675220"/>
    <w:rsid w:val="070B3E76"/>
    <w:rsid w:val="07355C20"/>
    <w:rsid w:val="076732F9"/>
    <w:rsid w:val="078411E7"/>
    <w:rsid w:val="07886ADB"/>
    <w:rsid w:val="078F3B7D"/>
    <w:rsid w:val="0796776D"/>
    <w:rsid w:val="079B2EFB"/>
    <w:rsid w:val="080B68CB"/>
    <w:rsid w:val="08361D14"/>
    <w:rsid w:val="08660A92"/>
    <w:rsid w:val="087F7BAC"/>
    <w:rsid w:val="089F7423"/>
    <w:rsid w:val="08B3634B"/>
    <w:rsid w:val="08D008F9"/>
    <w:rsid w:val="08F0097F"/>
    <w:rsid w:val="09180FBF"/>
    <w:rsid w:val="093B665F"/>
    <w:rsid w:val="09571CA1"/>
    <w:rsid w:val="096E0B4D"/>
    <w:rsid w:val="09741F47"/>
    <w:rsid w:val="099F2F32"/>
    <w:rsid w:val="09A55527"/>
    <w:rsid w:val="0A2B56AD"/>
    <w:rsid w:val="0A3D2819"/>
    <w:rsid w:val="0A3D4F93"/>
    <w:rsid w:val="0A4B2CD6"/>
    <w:rsid w:val="0A4B4EF2"/>
    <w:rsid w:val="0A5A5DA0"/>
    <w:rsid w:val="0A5C3B27"/>
    <w:rsid w:val="0A847084"/>
    <w:rsid w:val="0A944CC0"/>
    <w:rsid w:val="0AAB2C85"/>
    <w:rsid w:val="0AAB2EEA"/>
    <w:rsid w:val="0AF075B1"/>
    <w:rsid w:val="0B596324"/>
    <w:rsid w:val="0B763490"/>
    <w:rsid w:val="0BB22911"/>
    <w:rsid w:val="0BB33235"/>
    <w:rsid w:val="0BC25562"/>
    <w:rsid w:val="0BD31F49"/>
    <w:rsid w:val="0BE20B72"/>
    <w:rsid w:val="0BE466B9"/>
    <w:rsid w:val="0BF769F8"/>
    <w:rsid w:val="0C165633"/>
    <w:rsid w:val="0C580323"/>
    <w:rsid w:val="0C756A54"/>
    <w:rsid w:val="0C8D7B97"/>
    <w:rsid w:val="0C8F2F8A"/>
    <w:rsid w:val="0CB54D58"/>
    <w:rsid w:val="0D3E5528"/>
    <w:rsid w:val="0D480611"/>
    <w:rsid w:val="0D482B6C"/>
    <w:rsid w:val="0D536748"/>
    <w:rsid w:val="0D6016AE"/>
    <w:rsid w:val="0DCF1AB9"/>
    <w:rsid w:val="0DD50E4D"/>
    <w:rsid w:val="0DEC165D"/>
    <w:rsid w:val="0E077B5F"/>
    <w:rsid w:val="0E1B77D5"/>
    <w:rsid w:val="0E903021"/>
    <w:rsid w:val="0EA44E2B"/>
    <w:rsid w:val="0EC4712D"/>
    <w:rsid w:val="0ED4561C"/>
    <w:rsid w:val="0EE1357D"/>
    <w:rsid w:val="0F6353A8"/>
    <w:rsid w:val="0F8A520C"/>
    <w:rsid w:val="0F91212E"/>
    <w:rsid w:val="0F9D27ED"/>
    <w:rsid w:val="0FB2646E"/>
    <w:rsid w:val="0FF64FE3"/>
    <w:rsid w:val="101242F7"/>
    <w:rsid w:val="10290C66"/>
    <w:rsid w:val="104C4337"/>
    <w:rsid w:val="10577E7B"/>
    <w:rsid w:val="105C47AA"/>
    <w:rsid w:val="107A3950"/>
    <w:rsid w:val="10822A49"/>
    <w:rsid w:val="108A2567"/>
    <w:rsid w:val="10962275"/>
    <w:rsid w:val="10EF7D66"/>
    <w:rsid w:val="10F562FE"/>
    <w:rsid w:val="111776EC"/>
    <w:rsid w:val="111A571C"/>
    <w:rsid w:val="112752AF"/>
    <w:rsid w:val="112F6CD0"/>
    <w:rsid w:val="11395406"/>
    <w:rsid w:val="1157749F"/>
    <w:rsid w:val="11B664E6"/>
    <w:rsid w:val="12057262"/>
    <w:rsid w:val="12395DF7"/>
    <w:rsid w:val="123B0A4E"/>
    <w:rsid w:val="126627C1"/>
    <w:rsid w:val="126D1B14"/>
    <w:rsid w:val="12A128D2"/>
    <w:rsid w:val="12B2491A"/>
    <w:rsid w:val="12CC2465"/>
    <w:rsid w:val="131A7053"/>
    <w:rsid w:val="131C2FB5"/>
    <w:rsid w:val="133D7728"/>
    <w:rsid w:val="13487680"/>
    <w:rsid w:val="137F7351"/>
    <w:rsid w:val="13833A32"/>
    <w:rsid w:val="138F1C03"/>
    <w:rsid w:val="13C84866"/>
    <w:rsid w:val="13C85EBF"/>
    <w:rsid w:val="13D56380"/>
    <w:rsid w:val="13D616C4"/>
    <w:rsid w:val="13E2706D"/>
    <w:rsid w:val="141B6818"/>
    <w:rsid w:val="142D7A82"/>
    <w:rsid w:val="145F2986"/>
    <w:rsid w:val="14C564A8"/>
    <w:rsid w:val="14ED513B"/>
    <w:rsid w:val="14EE1D9D"/>
    <w:rsid w:val="14F45A82"/>
    <w:rsid w:val="14F67254"/>
    <w:rsid w:val="14FE33BE"/>
    <w:rsid w:val="15477BD9"/>
    <w:rsid w:val="1549126D"/>
    <w:rsid w:val="15776861"/>
    <w:rsid w:val="15943D2D"/>
    <w:rsid w:val="15CB6DE6"/>
    <w:rsid w:val="16001EC9"/>
    <w:rsid w:val="163E61BD"/>
    <w:rsid w:val="16C033D0"/>
    <w:rsid w:val="16E16D37"/>
    <w:rsid w:val="16F722EC"/>
    <w:rsid w:val="17A53239"/>
    <w:rsid w:val="17BF2297"/>
    <w:rsid w:val="17DC5A67"/>
    <w:rsid w:val="17F2692D"/>
    <w:rsid w:val="18174332"/>
    <w:rsid w:val="181A743D"/>
    <w:rsid w:val="182164D4"/>
    <w:rsid w:val="18435C91"/>
    <w:rsid w:val="184538C8"/>
    <w:rsid w:val="18652E22"/>
    <w:rsid w:val="18780140"/>
    <w:rsid w:val="189B521C"/>
    <w:rsid w:val="18D92D84"/>
    <w:rsid w:val="18F46574"/>
    <w:rsid w:val="1922615C"/>
    <w:rsid w:val="19315BB9"/>
    <w:rsid w:val="19334ADC"/>
    <w:rsid w:val="19406068"/>
    <w:rsid w:val="194507E4"/>
    <w:rsid w:val="194565A7"/>
    <w:rsid w:val="19692355"/>
    <w:rsid w:val="19772047"/>
    <w:rsid w:val="197B2B24"/>
    <w:rsid w:val="199C2C91"/>
    <w:rsid w:val="19EC1673"/>
    <w:rsid w:val="19F34A45"/>
    <w:rsid w:val="1A112E39"/>
    <w:rsid w:val="1A171FBB"/>
    <w:rsid w:val="1A1725AF"/>
    <w:rsid w:val="1A3276C0"/>
    <w:rsid w:val="1A373226"/>
    <w:rsid w:val="1A704242"/>
    <w:rsid w:val="1A80239C"/>
    <w:rsid w:val="1AA648A4"/>
    <w:rsid w:val="1AD02778"/>
    <w:rsid w:val="1AEC5E9E"/>
    <w:rsid w:val="1AEF17D6"/>
    <w:rsid w:val="1B0C221E"/>
    <w:rsid w:val="1BA833B5"/>
    <w:rsid w:val="1BB44A46"/>
    <w:rsid w:val="1BC24BDC"/>
    <w:rsid w:val="1BCF0A49"/>
    <w:rsid w:val="1C252AD9"/>
    <w:rsid w:val="1C426062"/>
    <w:rsid w:val="1C427128"/>
    <w:rsid w:val="1C855E03"/>
    <w:rsid w:val="1CAC31E3"/>
    <w:rsid w:val="1CB66D9A"/>
    <w:rsid w:val="1CC345AB"/>
    <w:rsid w:val="1CD30CCF"/>
    <w:rsid w:val="1CDA1C18"/>
    <w:rsid w:val="1D0F24DE"/>
    <w:rsid w:val="1D404E21"/>
    <w:rsid w:val="1D5279DC"/>
    <w:rsid w:val="1D6872A6"/>
    <w:rsid w:val="1D7D681D"/>
    <w:rsid w:val="1DB40FDB"/>
    <w:rsid w:val="1DD8111D"/>
    <w:rsid w:val="1DF13DA4"/>
    <w:rsid w:val="1E6814D0"/>
    <w:rsid w:val="1E711E4C"/>
    <w:rsid w:val="1E7231A9"/>
    <w:rsid w:val="1E782699"/>
    <w:rsid w:val="1EA06BB3"/>
    <w:rsid w:val="1EC46A50"/>
    <w:rsid w:val="1EC873CF"/>
    <w:rsid w:val="1ECB2DBE"/>
    <w:rsid w:val="1F421F3C"/>
    <w:rsid w:val="1F4944F6"/>
    <w:rsid w:val="1F4F0AC0"/>
    <w:rsid w:val="1F565F48"/>
    <w:rsid w:val="1F712921"/>
    <w:rsid w:val="1F723837"/>
    <w:rsid w:val="1F925A7F"/>
    <w:rsid w:val="1FAB2B84"/>
    <w:rsid w:val="1FAE1756"/>
    <w:rsid w:val="1FDF638C"/>
    <w:rsid w:val="2007439F"/>
    <w:rsid w:val="200D0FC7"/>
    <w:rsid w:val="200D2838"/>
    <w:rsid w:val="20201DD4"/>
    <w:rsid w:val="20424FA0"/>
    <w:rsid w:val="204511CE"/>
    <w:rsid w:val="20D873F0"/>
    <w:rsid w:val="21182571"/>
    <w:rsid w:val="212D4590"/>
    <w:rsid w:val="214671DD"/>
    <w:rsid w:val="21B6211F"/>
    <w:rsid w:val="21CD594C"/>
    <w:rsid w:val="21E243A9"/>
    <w:rsid w:val="22092C63"/>
    <w:rsid w:val="22093EB3"/>
    <w:rsid w:val="22444E1A"/>
    <w:rsid w:val="226D77E2"/>
    <w:rsid w:val="22C10A18"/>
    <w:rsid w:val="22C26386"/>
    <w:rsid w:val="22C74073"/>
    <w:rsid w:val="22EA4C8B"/>
    <w:rsid w:val="231F66F3"/>
    <w:rsid w:val="234E1EA5"/>
    <w:rsid w:val="2366331E"/>
    <w:rsid w:val="23A85807"/>
    <w:rsid w:val="23AD601B"/>
    <w:rsid w:val="23CB6C25"/>
    <w:rsid w:val="24055D67"/>
    <w:rsid w:val="240C2933"/>
    <w:rsid w:val="24334977"/>
    <w:rsid w:val="24766A77"/>
    <w:rsid w:val="248B02BC"/>
    <w:rsid w:val="249E6FC5"/>
    <w:rsid w:val="24B80B68"/>
    <w:rsid w:val="24BC4E14"/>
    <w:rsid w:val="24BD183A"/>
    <w:rsid w:val="24CC56D4"/>
    <w:rsid w:val="24D07653"/>
    <w:rsid w:val="25560162"/>
    <w:rsid w:val="25817550"/>
    <w:rsid w:val="25B44439"/>
    <w:rsid w:val="25BA5DDD"/>
    <w:rsid w:val="25E74190"/>
    <w:rsid w:val="263543DD"/>
    <w:rsid w:val="267D7914"/>
    <w:rsid w:val="26867FBF"/>
    <w:rsid w:val="26CE35C4"/>
    <w:rsid w:val="271B34CD"/>
    <w:rsid w:val="272D1434"/>
    <w:rsid w:val="2734081C"/>
    <w:rsid w:val="275958A0"/>
    <w:rsid w:val="27721B4C"/>
    <w:rsid w:val="277723E8"/>
    <w:rsid w:val="278A56E4"/>
    <w:rsid w:val="27F42136"/>
    <w:rsid w:val="2806737D"/>
    <w:rsid w:val="280C0EE8"/>
    <w:rsid w:val="28433F67"/>
    <w:rsid w:val="286059A0"/>
    <w:rsid w:val="28621C4F"/>
    <w:rsid w:val="286F3CFA"/>
    <w:rsid w:val="287D5BC8"/>
    <w:rsid w:val="28D874EF"/>
    <w:rsid w:val="28E1623B"/>
    <w:rsid w:val="28ED627B"/>
    <w:rsid w:val="29127D04"/>
    <w:rsid w:val="292E75BA"/>
    <w:rsid w:val="295771E8"/>
    <w:rsid w:val="29A650AB"/>
    <w:rsid w:val="29AA6323"/>
    <w:rsid w:val="29AC60E3"/>
    <w:rsid w:val="29BE44A7"/>
    <w:rsid w:val="2A36430A"/>
    <w:rsid w:val="2A776959"/>
    <w:rsid w:val="2A7A77E4"/>
    <w:rsid w:val="2A86798F"/>
    <w:rsid w:val="2A9018B7"/>
    <w:rsid w:val="2AA72CB5"/>
    <w:rsid w:val="2AB73ECA"/>
    <w:rsid w:val="2AC10D4C"/>
    <w:rsid w:val="2AC60D64"/>
    <w:rsid w:val="2ADD6DD3"/>
    <w:rsid w:val="2B725B3A"/>
    <w:rsid w:val="2B744C33"/>
    <w:rsid w:val="2BAC1CAF"/>
    <w:rsid w:val="2BD84688"/>
    <w:rsid w:val="2BFF0D79"/>
    <w:rsid w:val="2C061EB9"/>
    <w:rsid w:val="2C15509D"/>
    <w:rsid w:val="2C586603"/>
    <w:rsid w:val="2C81636D"/>
    <w:rsid w:val="2C8C70A1"/>
    <w:rsid w:val="2C992100"/>
    <w:rsid w:val="2CA37B97"/>
    <w:rsid w:val="2CD402F6"/>
    <w:rsid w:val="2CF136A2"/>
    <w:rsid w:val="2D1E689E"/>
    <w:rsid w:val="2D2663BE"/>
    <w:rsid w:val="2D2B2500"/>
    <w:rsid w:val="2D3570A7"/>
    <w:rsid w:val="2D700175"/>
    <w:rsid w:val="2D7555E5"/>
    <w:rsid w:val="2D82604B"/>
    <w:rsid w:val="2DAB04B6"/>
    <w:rsid w:val="2DAB2BC0"/>
    <w:rsid w:val="2DB113C7"/>
    <w:rsid w:val="2DBA2E7B"/>
    <w:rsid w:val="2DDF4CC7"/>
    <w:rsid w:val="2E3E71B4"/>
    <w:rsid w:val="2E4763C1"/>
    <w:rsid w:val="2E5C4749"/>
    <w:rsid w:val="2E960683"/>
    <w:rsid w:val="2EAC479F"/>
    <w:rsid w:val="2EEB4B89"/>
    <w:rsid w:val="2F1A4DCF"/>
    <w:rsid w:val="2F5268B1"/>
    <w:rsid w:val="2F610473"/>
    <w:rsid w:val="2F80291D"/>
    <w:rsid w:val="2FBB6A9F"/>
    <w:rsid w:val="2FDF452E"/>
    <w:rsid w:val="2FF80B47"/>
    <w:rsid w:val="301D1F9E"/>
    <w:rsid w:val="302E4688"/>
    <w:rsid w:val="303D10A4"/>
    <w:rsid w:val="307320E0"/>
    <w:rsid w:val="30A11374"/>
    <w:rsid w:val="30AA6945"/>
    <w:rsid w:val="30AE593E"/>
    <w:rsid w:val="30B41AE5"/>
    <w:rsid w:val="30CB4762"/>
    <w:rsid w:val="31030A07"/>
    <w:rsid w:val="31517175"/>
    <w:rsid w:val="316075E3"/>
    <w:rsid w:val="3163514D"/>
    <w:rsid w:val="316E7DD0"/>
    <w:rsid w:val="31AE30D1"/>
    <w:rsid w:val="31B41EB9"/>
    <w:rsid w:val="31DD008F"/>
    <w:rsid w:val="31E85C63"/>
    <w:rsid w:val="31F57B08"/>
    <w:rsid w:val="322F75ED"/>
    <w:rsid w:val="328D2517"/>
    <w:rsid w:val="32A265E6"/>
    <w:rsid w:val="32A80A3A"/>
    <w:rsid w:val="32D54933"/>
    <w:rsid w:val="32E027EC"/>
    <w:rsid w:val="32FE0FCA"/>
    <w:rsid w:val="331A4767"/>
    <w:rsid w:val="332A152B"/>
    <w:rsid w:val="33486543"/>
    <w:rsid w:val="3349327C"/>
    <w:rsid w:val="3370411C"/>
    <w:rsid w:val="33872C96"/>
    <w:rsid w:val="338F5D31"/>
    <w:rsid w:val="339F3789"/>
    <w:rsid w:val="33B140D6"/>
    <w:rsid w:val="33D30AF3"/>
    <w:rsid w:val="33EA6B56"/>
    <w:rsid w:val="340264E6"/>
    <w:rsid w:val="34325337"/>
    <w:rsid w:val="343C22A6"/>
    <w:rsid w:val="3476691D"/>
    <w:rsid w:val="34AD7E10"/>
    <w:rsid w:val="34E93071"/>
    <w:rsid w:val="35225314"/>
    <w:rsid w:val="353076CF"/>
    <w:rsid w:val="355E31A4"/>
    <w:rsid w:val="357A2FF8"/>
    <w:rsid w:val="35EB7809"/>
    <w:rsid w:val="35F619C0"/>
    <w:rsid w:val="360D4745"/>
    <w:rsid w:val="362B7F79"/>
    <w:rsid w:val="36346E95"/>
    <w:rsid w:val="36970816"/>
    <w:rsid w:val="36AD54EA"/>
    <w:rsid w:val="36D25082"/>
    <w:rsid w:val="36D26EFA"/>
    <w:rsid w:val="36E54E23"/>
    <w:rsid w:val="36F03950"/>
    <w:rsid w:val="37050D92"/>
    <w:rsid w:val="37066426"/>
    <w:rsid w:val="375E1AE5"/>
    <w:rsid w:val="37635C35"/>
    <w:rsid w:val="37A71349"/>
    <w:rsid w:val="37B02CFF"/>
    <w:rsid w:val="37BB42EB"/>
    <w:rsid w:val="37C5527B"/>
    <w:rsid w:val="37C633EB"/>
    <w:rsid w:val="37EE53EC"/>
    <w:rsid w:val="37FA1D31"/>
    <w:rsid w:val="38193DDD"/>
    <w:rsid w:val="38397B42"/>
    <w:rsid w:val="3857330A"/>
    <w:rsid w:val="38861BEF"/>
    <w:rsid w:val="389657CC"/>
    <w:rsid w:val="38AD4685"/>
    <w:rsid w:val="38B53ABD"/>
    <w:rsid w:val="38F86C4F"/>
    <w:rsid w:val="39060060"/>
    <w:rsid w:val="3907365B"/>
    <w:rsid w:val="392238CB"/>
    <w:rsid w:val="392E5C1D"/>
    <w:rsid w:val="393B4E8E"/>
    <w:rsid w:val="39570E1D"/>
    <w:rsid w:val="39951CE2"/>
    <w:rsid w:val="39B84B33"/>
    <w:rsid w:val="39BC1C2D"/>
    <w:rsid w:val="39BC591B"/>
    <w:rsid w:val="39CC0126"/>
    <w:rsid w:val="39E86578"/>
    <w:rsid w:val="3A1437FA"/>
    <w:rsid w:val="3A6643E0"/>
    <w:rsid w:val="3A7329E0"/>
    <w:rsid w:val="3A7D0437"/>
    <w:rsid w:val="3A8579ED"/>
    <w:rsid w:val="3AB45221"/>
    <w:rsid w:val="3B0D3BFA"/>
    <w:rsid w:val="3B536DE5"/>
    <w:rsid w:val="3B781E8A"/>
    <w:rsid w:val="3B8431F9"/>
    <w:rsid w:val="3BA2065F"/>
    <w:rsid w:val="3C093D1F"/>
    <w:rsid w:val="3C622DB9"/>
    <w:rsid w:val="3C713026"/>
    <w:rsid w:val="3C81753E"/>
    <w:rsid w:val="3C832923"/>
    <w:rsid w:val="3CFA489A"/>
    <w:rsid w:val="3CFB1047"/>
    <w:rsid w:val="3D270F7E"/>
    <w:rsid w:val="3D382937"/>
    <w:rsid w:val="3D3E765F"/>
    <w:rsid w:val="3D4078BB"/>
    <w:rsid w:val="3D633902"/>
    <w:rsid w:val="3DC41D77"/>
    <w:rsid w:val="3DE65990"/>
    <w:rsid w:val="3DF66453"/>
    <w:rsid w:val="3DFA41CA"/>
    <w:rsid w:val="3DFB43B1"/>
    <w:rsid w:val="3E2B064E"/>
    <w:rsid w:val="3E471145"/>
    <w:rsid w:val="3E4E3070"/>
    <w:rsid w:val="3E71650C"/>
    <w:rsid w:val="3E7201C8"/>
    <w:rsid w:val="3E8C146D"/>
    <w:rsid w:val="3E8D69CD"/>
    <w:rsid w:val="3E9C1D74"/>
    <w:rsid w:val="3EC92B6F"/>
    <w:rsid w:val="3EE34518"/>
    <w:rsid w:val="3F4E0A96"/>
    <w:rsid w:val="3F557A8C"/>
    <w:rsid w:val="3FDA1CAC"/>
    <w:rsid w:val="3FF96404"/>
    <w:rsid w:val="40041A60"/>
    <w:rsid w:val="40066BB0"/>
    <w:rsid w:val="4029443F"/>
    <w:rsid w:val="405746A6"/>
    <w:rsid w:val="40A33145"/>
    <w:rsid w:val="40A811A3"/>
    <w:rsid w:val="40FF3050"/>
    <w:rsid w:val="41077C6F"/>
    <w:rsid w:val="41643AAD"/>
    <w:rsid w:val="41684893"/>
    <w:rsid w:val="416D4E66"/>
    <w:rsid w:val="416D55A0"/>
    <w:rsid w:val="41967699"/>
    <w:rsid w:val="41C404C8"/>
    <w:rsid w:val="41C729E2"/>
    <w:rsid w:val="41FB16AD"/>
    <w:rsid w:val="421A397E"/>
    <w:rsid w:val="425D6350"/>
    <w:rsid w:val="42B94221"/>
    <w:rsid w:val="430B7CE8"/>
    <w:rsid w:val="430D4F1A"/>
    <w:rsid w:val="434A6967"/>
    <w:rsid w:val="43560306"/>
    <w:rsid w:val="43785F5B"/>
    <w:rsid w:val="43980DF6"/>
    <w:rsid w:val="43BB0FC2"/>
    <w:rsid w:val="43BC495D"/>
    <w:rsid w:val="43C11472"/>
    <w:rsid w:val="43D17985"/>
    <w:rsid w:val="43E232EA"/>
    <w:rsid w:val="43F13427"/>
    <w:rsid w:val="44111166"/>
    <w:rsid w:val="441C42C0"/>
    <w:rsid w:val="448234DC"/>
    <w:rsid w:val="44851D00"/>
    <w:rsid w:val="449B39E2"/>
    <w:rsid w:val="44CA226E"/>
    <w:rsid w:val="44F06E0D"/>
    <w:rsid w:val="44F818D3"/>
    <w:rsid w:val="451119AF"/>
    <w:rsid w:val="451E0FC5"/>
    <w:rsid w:val="4529285F"/>
    <w:rsid w:val="45356CF8"/>
    <w:rsid w:val="45696442"/>
    <w:rsid w:val="459359EA"/>
    <w:rsid w:val="45DA0187"/>
    <w:rsid w:val="461A6366"/>
    <w:rsid w:val="461D3A8B"/>
    <w:rsid w:val="462C0EDC"/>
    <w:rsid w:val="462F38E0"/>
    <w:rsid w:val="46757DF3"/>
    <w:rsid w:val="469D24A5"/>
    <w:rsid w:val="46B92C10"/>
    <w:rsid w:val="46BB55AB"/>
    <w:rsid w:val="46BC78E4"/>
    <w:rsid w:val="46DD4BD9"/>
    <w:rsid w:val="47165F50"/>
    <w:rsid w:val="4737341A"/>
    <w:rsid w:val="47411428"/>
    <w:rsid w:val="4766046A"/>
    <w:rsid w:val="47DF43B2"/>
    <w:rsid w:val="47E30543"/>
    <w:rsid w:val="480E4803"/>
    <w:rsid w:val="48192B16"/>
    <w:rsid w:val="481B6F59"/>
    <w:rsid w:val="4849090F"/>
    <w:rsid w:val="489E1C78"/>
    <w:rsid w:val="48A97FA3"/>
    <w:rsid w:val="48C77717"/>
    <w:rsid w:val="48D41014"/>
    <w:rsid w:val="48E2370D"/>
    <w:rsid w:val="48E97BBF"/>
    <w:rsid w:val="49081344"/>
    <w:rsid w:val="491747D7"/>
    <w:rsid w:val="49226CC2"/>
    <w:rsid w:val="497344D1"/>
    <w:rsid w:val="498D7353"/>
    <w:rsid w:val="49901633"/>
    <w:rsid w:val="4998582D"/>
    <w:rsid w:val="49B12F9C"/>
    <w:rsid w:val="49B632D7"/>
    <w:rsid w:val="49EB10DF"/>
    <w:rsid w:val="4A1B3A2F"/>
    <w:rsid w:val="4A6B756C"/>
    <w:rsid w:val="4A962F8E"/>
    <w:rsid w:val="4AA4260B"/>
    <w:rsid w:val="4AD32FC2"/>
    <w:rsid w:val="4B01466C"/>
    <w:rsid w:val="4B0D481E"/>
    <w:rsid w:val="4B1F3630"/>
    <w:rsid w:val="4B635A2B"/>
    <w:rsid w:val="4B953B78"/>
    <w:rsid w:val="4BF25738"/>
    <w:rsid w:val="4C186072"/>
    <w:rsid w:val="4C336C79"/>
    <w:rsid w:val="4C4255FA"/>
    <w:rsid w:val="4C557DCD"/>
    <w:rsid w:val="4CA51099"/>
    <w:rsid w:val="4CAD1C58"/>
    <w:rsid w:val="4CC145FC"/>
    <w:rsid w:val="4D1F4DC2"/>
    <w:rsid w:val="4D3217E2"/>
    <w:rsid w:val="4D524B66"/>
    <w:rsid w:val="4D7B3618"/>
    <w:rsid w:val="4D931AD8"/>
    <w:rsid w:val="4DA43213"/>
    <w:rsid w:val="4DAB3214"/>
    <w:rsid w:val="4DE53632"/>
    <w:rsid w:val="4DEF063F"/>
    <w:rsid w:val="4DF250D9"/>
    <w:rsid w:val="4DF37E8A"/>
    <w:rsid w:val="4E132A92"/>
    <w:rsid w:val="4E237B33"/>
    <w:rsid w:val="4E644333"/>
    <w:rsid w:val="4E800FD9"/>
    <w:rsid w:val="4EA0075F"/>
    <w:rsid w:val="4EA62DB8"/>
    <w:rsid w:val="4EB55300"/>
    <w:rsid w:val="4EBB6CB0"/>
    <w:rsid w:val="4F0864C4"/>
    <w:rsid w:val="4F570434"/>
    <w:rsid w:val="4F86610F"/>
    <w:rsid w:val="4FAA6D73"/>
    <w:rsid w:val="501C24C7"/>
    <w:rsid w:val="502F0850"/>
    <w:rsid w:val="502F2954"/>
    <w:rsid w:val="50341974"/>
    <w:rsid w:val="50361D74"/>
    <w:rsid w:val="504A0593"/>
    <w:rsid w:val="50723977"/>
    <w:rsid w:val="50B61935"/>
    <w:rsid w:val="50C7369D"/>
    <w:rsid w:val="50D92683"/>
    <w:rsid w:val="50DE1030"/>
    <w:rsid w:val="50ED65E5"/>
    <w:rsid w:val="50FF59B8"/>
    <w:rsid w:val="5107768B"/>
    <w:rsid w:val="51835AD6"/>
    <w:rsid w:val="51936121"/>
    <w:rsid w:val="519B6B0F"/>
    <w:rsid w:val="51AE5E79"/>
    <w:rsid w:val="520A6C43"/>
    <w:rsid w:val="52172CCA"/>
    <w:rsid w:val="5218737E"/>
    <w:rsid w:val="52284867"/>
    <w:rsid w:val="523F7F12"/>
    <w:rsid w:val="52814967"/>
    <w:rsid w:val="529F4CB5"/>
    <w:rsid w:val="52CE4003"/>
    <w:rsid w:val="53002FF9"/>
    <w:rsid w:val="531E0C9D"/>
    <w:rsid w:val="53DA2C95"/>
    <w:rsid w:val="540F1ED9"/>
    <w:rsid w:val="54104248"/>
    <w:rsid w:val="543413AF"/>
    <w:rsid w:val="544A3725"/>
    <w:rsid w:val="54807687"/>
    <w:rsid w:val="54CC709E"/>
    <w:rsid w:val="54D60A0D"/>
    <w:rsid w:val="54F05CAC"/>
    <w:rsid w:val="54F751AB"/>
    <w:rsid w:val="55354B7E"/>
    <w:rsid w:val="554819C9"/>
    <w:rsid w:val="555156F4"/>
    <w:rsid w:val="556D67F3"/>
    <w:rsid w:val="55885297"/>
    <w:rsid w:val="55D045C6"/>
    <w:rsid w:val="56026236"/>
    <w:rsid w:val="561E7BFE"/>
    <w:rsid w:val="56204C6A"/>
    <w:rsid w:val="563F0B1B"/>
    <w:rsid w:val="56770794"/>
    <w:rsid w:val="569725DD"/>
    <w:rsid w:val="569771BD"/>
    <w:rsid w:val="56D11DA3"/>
    <w:rsid w:val="56D41AAD"/>
    <w:rsid w:val="56D62261"/>
    <w:rsid w:val="56FB0047"/>
    <w:rsid w:val="571738A7"/>
    <w:rsid w:val="574816C2"/>
    <w:rsid w:val="57660869"/>
    <w:rsid w:val="57784349"/>
    <w:rsid w:val="577A1FED"/>
    <w:rsid w:val="57837A66"/>
    <w:rsid w:val="57A01B50"/>
    <w:rsid w:val="57C15EE0"/>
    <w:rsid w:val="57C71675"/>
    <w:rsid w:val="57D51049"/>
    <w:rsid w:val="581B3EA9"/>
    <w:rsid w:val="5846333E"/>
    <w:rsid w:val="586A46D1"/>
    <w:rsid w:val="5877727F"/>
    <w:rsid w:val="5891615E"/>
    <w:rsid w:val="58AB1233"/>
    <w:rsid w:val="58B13B56"/>
    <w:rsid w:val="58B87626"/>
    <w:rsid w:val="58CB02EA"/>
    <w:rsid w:val="58DE499D"/>
    <w:rsid w:val="58E64355"/>
    <w:rsid w:val="59251770"/>
    <w:rsid w:val="596F53A5"/>
    <w:rsid w:val="59754764"/>
    <w:rsid w:val="59953DE2"/>
    <w:rsid w:val="59A253C6"/>
    <w:rsid w:val="59AB1982"/>
    <w:rsid w:val="59FB6F6B"/>
    <w:rsid w:val="5A0968CF"/>
    <w:rsid w:val="5A182262"/>
    <w:rsid w:val="5A634B76"/>
    <w:rsid w:val="5AA96246"/>
    <w:rsid w:val="5AEB4A84"/>
    <w:rsid w:val="5B0007ED"/>
    <w:rsid w:val="5B1F5327"/>
    <w:rsid w:val="5B3D03B0"/>
    <w:rsid w:val="5B4A381A"/>
    <w:rsid w:val="5B5B24B9"/>
    <w:rsid w:val="5B7F1FF7"/>
    <w:rsid w:val="5B8E7F66"/>
    <w:rsid w:val="5BAE28B5"/>
    <w:rsid w:val="5BB07CD5"/>
    <w:rsid w:val="5BCA169F"/>
    <w:rsid w:val="5BDE1AFB"/>
    <w:rsid w:val="5BE32CFA"/>
    <w:rsid w:val="5BE66AEE"/>
    <w:rsid w:val="5C121B7C"/>
    <w:rsid w:val="5C4A5C43"/>
    <w:rsid w:val="5C850E63"/>
    <w:rsid w:val="5CA20D1F"/>
    <w:rsid w:val="5CC15874"/>
    <w:rsid w:val="5D037B18"/>
    <w:rsid w:val="5D0C5FE9"/>
    <w:rsid w:val="5D233721"/>
    <w:rsid w:val="5DAB34C7"/>
    <w:rsid w:val="5DAE519F"/>
    <w:rsid w:val="5DD20E2A"/>
    <w:rsid w:val="5DFE06E3"/>
    <w:rsid w:val="5E032B01"/>
    <w:rsid w:val="5E1B7366"/>
    <w:rsid w:val="5E1D4A15"/>
    <w:rsid w:val="5E210220"/>
    <w:rsid w:val="5E5D7665"/>
    <w:rsid w:val="5E7E62D8"/>
    <w:rsid w:val="5EB43AE5"/>
    <w:rsid w:val="5EC22124"/>
    <w:rsid w:val="5F073EF0"/>
    <w:rsid w:val="5FAF5156"/>
    <w:rsid w:val="5FB02E4C"/>
    <w:rsid w:val="5FD53E75"/>
    <w:rsid w:val="5FD83111"/>
    <w:rsid w:val="5FDC3822"/>
    <w:rsid w:val="5FE723F3"/>
    <w:rsid w:val="60125295"/>
    <w:rsid w:val="602906E0"/>
    <w:rsid w:val="603E132E"/>
    <w:rsid w:val="60596132"/>
    <w:rsid w:val="606305FC"/>
    <w:rsid w:val="606E2ED7"/>
    <w:rsid w:val="607C7729"/>
    <w:rsid w:val="608A43E8"/>
    <w:rsid w:val="608A5BFE"/>
    <w:rsid w:val="60B10725"/>
    <w:rsid w:val="60CB3EB7"/>
    <w:rsid w:val="60E73B2A"/>
    <w:rsid w:val="60EC7862"/>
    <w:rsid w:val="60F56FAD"/>
    <w:rsid w:val="610A485F"/>
    <w:rsid w:val="612050EF"/>
    <w:rsid w:val="61245834"/>
    <w:rsid w:val="612D0A84"/>
    <w:rsid w:val="6132540D"/>
    <w:rsid w:val="619332C8"/>
    <w:rsid w:val="61A45772"/>
    <w:rsid w:val="62127163"/>
    <w:rsid w:val="62455861"/>
    <w:rsid w:val="62590EC1"/>
    <w:rsid w:val="62972D1D"/>
    <w:rsid w:val="62AA37B3"/>
    <w:rsid w:val="62BC1315"/>
    <w:rsid w:val="62CB1AE2"/>
    <w:rsid w:val="62D02073"/>
    <w:rsid w:val="62F6503C"/>
    <w:rsid w:val="62FD047F"/>
    <w:rsid w:val="63052455"/>
    <w:rsid w:val="63137BA7"/>
    <w:rsid w:val="631A4240"/>
    <w:rsid w:val="633779D6"/>
    <w:rsid w:val="638A4244"/>
    <w:rsid w:val="63AA7E39"/>
    <w:rsid w:val="63B378AD"/>
    <w:rsid w:val="63CF4D46"/>
    <w:rsid w:val="63F256DC"/>
    <w:rsid w:val="63FB5A3C"/>
    <w:rsid w:val="6517408F"/>
    <w:rsid w:val="65536826"/>
    <w:rsid w:val="65A223AA"/>
    <w:rsid w:val="65A82BCB"/>
    <w:rsid w:val="65CA22BD"/>
    <w:rsid w:val="65DE60D3"/>
    <w:rsid w:val="65E42C35"/>
    <w:rsid w:val="65E56FF4"/>
    <w:rsid w:val="65F82701"/>
    <w:rsid w:val="661858EF"/>
    <w:rsid w:val="66355635"/>
    <w:rsid w:val="66495C74"/>
    <w:rsid w:val="66601B88"/>
    <w:rsid w:val="66857950"/>
    <w:rsid w:val="668C5713"/>
    <w:rsid w:val="669D57D1"/>
    <w:rsid w:val="66CF4744"/>
    <w:rsid w:val="66F24525"/>
    <w:rsid w:val="66FD3014"/>
    <w:rsid w:val="67227E3C"/>
    <w:rsid w:val="672A3E1B"/>
    <w:rsid w:val="672D3D0B"/>
    <w:rsid w:val="67443C6C"/>
    <w:rsid w:val="6753191B"/>
    <w:rsid w:val="67621C03"/>
    <w:rsid w:val="67875C0B"/>
    <w:rsid w:val="6799730E"/>
    <w:rsid w:val="67CA2C15"/>
    <w:rsid w:val="67E32B34"/>
    <w:rsid w:val="682B1F39"/>
    <w:rsid w:val="68327A20"/>
    <w:rsid w:val="685E509F"/>
    <w:rsid w:val="687048B4"/>
    <w:rsid w:val="68856655"/>
    <w:rsid w:val="68917D40"/>
    <w:rsid w:val="68A137C6"/>
    <w:rsid w:val="68B135CB"/>
    <w:rsid w:val="68B94F21"/>
    <w:rsid w:val="68C37693"/>
    <w:rsid w:val="691C66B3"/>
    <w:rsid w:val="693E57DF"/>
    <w:rsid w:val="69A863B3"/>
    <w:rsid w:val="69B56D4E"/>
    <w:rsid w:val="69CA2C79"/>
    <w:rsid w:val="69CB3832"/>
    <w:rsid w:val="69D02C89"/>
    <w:rsid w:val="6A1D42C7"/>
    <w:rsid w:val="6A367453"/>
    <w:rsid w:val="6A5163CE"/>
    <w:rsid w:val="6A5F797E"/>
    <w:rsid w:val="6AD97A55"/>
    <w:rsid w:val="6AF81F8C"/>
    <w:rsid w:val="6B6B46DF"/>
    <w:rsid w:val="6B773141"/>
    <w:rsid w:val="6BAE4DA6"/>
    <w:rsid w:val="6BEB6F23"/>
    <w:rsid w:val="6C4971B7"/>
    <w:rsid w:val="6C704B9D"/>
    <w:rsid w:val="6C930FDF"/>
    <w:rsid w:val="6CAF7137"/>
    <w:rsid w:val="6CC16495"/>
    <w:rsid w:val="6CCD4B4E"/>
    <w:rsid w:val="6CE747A2"/>
    <w:rsid w:val="6CFC714B"/>
    <w:rsid w:val="6CFF3A06"/>
    <w:rsid w:val="6D077835"/>
    <w:rsid w:val="6D53731E"/>
    <w:rsid w:val="6D7377E2"/>
    <w:rsid w:val="6D8B4661"/>
    <w:rsid w:val="6DB26426"/>
    <w:rsid w:val="6DBC2EC0"/>
    <w:rsid w:val="6DD92EDD"/>
    <w:rsid w:val="6E0451DF"/>
    <w:rsid w:val="6E1E024C"/>
    <w:rsid w:val="6E1E64EB"/>
    <w:rsid w:val="6EC246B4"/>
    <w:rsid w:val="6EC34AF3"/>
    <w:rsid w:val="6EC57C14"/>
    <w:rsid w:val="6ED35A36"/>
    <w:rsid w:val="6EDD77DE"/>
    <w:rsid w:val="6F177172"/>
    <w:rsid w:val="6F41776C"/>
    <w:rsid w:val="6F48126E"/>
    <w:rsid w:val="6F4F7B6E"/>
    <w:rsid w:val="6F566AAC"/>
    <w:rsid w:val="6F8A77B5"/>
    <w:rsid w:val="6F8A7F2D"/>
    <w:rsid w:val="6FAF4E96"/>
    <w:rsid w:val="6FB168BA"/>
    <w:rsid w:val="6FC66547"/>
    <w:rsid w:val="6FF50D3D"/>
    <w:rsid w:val="70224D11"/>
    <w:rsid w:val="705360E5"/>
    <w:rsid w:val="706663D7"/>
    <w:rsid w:val="706925DA"/>
    <w:rsid w:val="70827E19"/>
    <w:rsid w:val="708B1141"/>
    <w:rsid w:val="709B27F1"/>
    <w:rsid w:val="70C93DB7"/>
    <w:rsid w:val="70D55B93"/>
    <w:rsid w:val="7100353E"/>
    <w:rsid w:val="7104671D"/>
    <w:rsid w:val="71100C93"/>
    <w:rsid w:val="71232B65"/>
    <w:rsid w:val="715F3A77"/>
    <w:rsid w:val="71A164D8"/>
    <w:rsid w:val="71DA0173"/>
    <w:rsid w:val="71DC483C"/>
    <w:rsid w:val="72415697"/>
    <w:rsid w:val="72486FF9"/>
    <w:rsid w:val="7298333E"/>
    <w:rsid w:val="72B174C7"/>
    <w:rsid w:val="73076845"/>
    <w:rsid w:val="731E13CC"/>
    <w:rsid w:val="73265972"/>
    <w:rsid w:val="7329573C"/>
    <w:rsid w:val="7360418C"/>
    <w:rsid w:val="736E2614"/>
    <w:rsid w:val="73844B30"/>
    <w:rsid w:val="73983CDA"/>
    <w:rsid w:val="73A81BAD"/>
    <w:rsid w:val="73B5555E"/>
    <w:rsid w:val="73D95687"/>
    <w:rsid w:val="741A243E"/>
    <w:rsid w:val="7420453A"/>
    <w:rsid w:val="7424457D"/>
    <w:rsid w:val="7453594B"/>
    <w:rsid w:val="74691D41"/>
    <w:rsid w:val="74781656"/>
    <w:rsid w:val="74845279"/>
    <w:rsid w:val="749B5854"/>
    <w:rsid w:val="74AF3869"/>
    <w:rsid w:val="74B97D62"/>
    <w:rsid w:val="74CA6E96"/>
    <w:rsid w:val="751F1229"/>
    <w:rsid w:val="755F06CC"/>
    <w:rsid w:val="7585430F"/>
    <w:rsid w:val="7590761F"/>
    <w:rsid w:val="75916D8E"/>
    <w:rsid w:val="75C36656"/>
    <w:rsid w:val="763460C2"/>
    <w:rsid w:val="763D38EC"/>
    <w:rsid w:val="765C428A"/>
    <w:rsid w:val="76613FD3"/>
    <w:rsid w:val="766734E7"/>
    <w:rsid w:val="769B7F98"/>
    <w:rsid w:val="76AF5B51"/>
    <w:rsid w:val="76C3294C"/>
    <w:rsid w:val="76CE5B02"/>
    <w:rsid w:val="76D12EC5"/>
    <w:rsid w:val="77066E1A"/>
    <w:rsid w:val="77144EC7"/>
    <w:rsid w:val="77253473"/>
    <w:rsid w:val="780007EC"/>
    <w:rsid w:val="780D4382"/>
    <w:rsid w:val="78253D87"/>
    <w:rsid w:val="78374501"/>
    <w:rsid w:val="783A5FB0"/>
    <w:rsid w:val="787C640D"/>
    <w:rsid w:val="78AA1CF7"/>
    <w:rsid w:val="78C17813"/>
    <w:rsid w:val="78CA7FC1"/>
    <w:rsid w:val="791B6348"/>
    <w:rsid w:val="79245C07"/>
    <w:rsid w:val="792C2F9B"/>
    <w:rsid w:val="794552BE"/>
    <w:rsid w:val="79466C21"/>
    <w:rsid w:val="79486C57"/>
    <w:rsid w:val="796122B0"/>
    <w:rsid w:val="796A36E8"/>
    <w:rsid w:val="79AB6889"/>
    <w:rsid w:val="79BB35C7"/>
    <w:rsid w:val="79E97A24"/>
    <w:rsid w:val="79FA1F9B"/>
    <w:rsid w:val="7A1824C1"/>
    <w:rsid w:val="7A187A50"/>
    <w:rsid w:val="7A2B7634"/>
    <w:rsid w:val="7A3C69BF"/>
    <w:rsid w:val="7A447B41"/>
    <w:rsid w:val="7A575FEC"/>
    <w:rsid w:val="7A726019"/>
    <w:rsid w:val="7A9C17D6"/>
    <w:rsid w:val="7AA30E30"/>
    <w:rsid w:val="7AFF38E2"/>
    <w:rsid w:val="7B00447E"/>
    <w:rsid w:val="7B1113B5"/>
    <w:rsid w:val="7B5A5332"/>
    <w:rsid w:val="7BD0522C"/>
    <w:rsid w:val="7BFE11B7"/>
    <w:rsid w:val="7C3B7B16"/>
    <w:rsid w:val="7C5217F4"/>
    <w:rsid w:val="7C893A90"/>
    <w:rsid w:val="7C972D93"/>
    <w:rsid w:val="7CD43CC4"/>
    <w:rsid w:val="7CD70797"/>
    <w:rsid w:val="7CD811AD"/>
    <w:rsid w:val="7CDB4347"/>
    <w:rsid w:val="7CE65331"/>
    <w:rsid w:val="7D114365"/>
    <w:rsid w:val="7D152481"/>
    <w:rsid w:val="7D2B300B"/>
    <w:rsid w:val="7D9E1607"/>
    <w:rsid w:val="7DB26155"/>
    <w:rsid w:val="7DBD75B4"/>
    <w:rsid w:val="7DFC5789"/>
    <w:rsid w:val="7E4F1D8D"/>
    <w:rsid w:val="7E6914EB"/>
    <w:rsid w:val="7EA151FA"/>
    <w:rsid w:val="7EBB6E0C"/>
    <w:rsid w:val="7EDE5452"/>
    <w:rsid w:val="7F2516C0"/>
    <w:rsid w:val="7F2D5691"/>
    <w:rsid w:val="7F3B2217"/>
    <w:rsid w:val="7F436398"/>
    <w:rsid w:val="7F6B3586"/>
    <w:rsid w:val="7FC333F8"/>
    <w:rsid w:val="7FD2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lock Text"/>
    <w:basedOn w:val="1"/>
    <w:next w:val="2"/>
    <w:qFormat/>
    <w:uiPriority w:val="0"/>
    <w:pPr>
      <w:spacing w:after="120" w:afterLines="0" w:afterAutospacing="0"/>
      <w:ind w:left="1440" w:leftChars="700" w:rightChars="700"/>
    </w:pPr>
    <w:rPr>
      <w:rFonts w:ascii="Calibri" w:hAnsi="Calibri"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3369</Words>
  <Characters>3419</Characters>
  <Lines>0</Lines>
  <Paragraphs>0</Paragraphs>
  <TotalTime>21</TotalTime>
  <ScaleCrop>false</ScaleCrop>
  <LinksUpToDate>false</LinksUpToDate>
  <CharactersWithSpaces>3507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吕梁市</cp:lastModifiedBy>
  <cp:lastPrinted>2022-03-29T07:09:00Z</cp:lastPrinted>
  <dcterms:modified xsi:type="dcterms:W3CDTF">2022-04-02T01:28:46Z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AE69C4AB11D94AA3B1BDC7523466FDB4</vt:lpwstr>
  </property>
</Properties>
</file>