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2022年吕梁市高素质农民培训机构申报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审核表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740"/>
        <w:gridCol w:w="1359"/>
        <w:gridCol w:w="610"/>
        <w:gridCol w:w="1468"/>
        <w:gridCol w:w="72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基本信息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57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7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57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民办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法人姓名</w:t>
            </w:r>
          </w:p>
        </w:tc>
        <w:tc>
          <w:tcPr>
            <w:tcW w:w="19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2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法人证书编号</w:t>
            </w:r>
          </w:p>
        </w:tc>
        <w:tc>
          <w:tcPr>
            <w:tcW w:w="572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教师情况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培训机构占地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</w:t>
            </w:r>
          </w:p>
        </w:tc>
        <w:tc>
          <w:tcPr>
            <w:tcW w:w="13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培训专业特长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自有培训教室面积</w:t>
            </w:r>
          </w:p>
        </w:tc>
        <w:tc>
          <w:tcPr>
            <w:tcW w:w="13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是否有食宿能力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自有实训基地面积</w:t>
            </w:r>
          </w:p>
        </w:tc>
        <w:tc>
          <w:tcPr>
            <w:tcW w:w="13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合作实训基地面积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教职工总数</w:t>
            </w:r>
          </w:p>
        </w:tc>
        <w:tc>
          <w:tcPr>
            <w:tcW w:w="13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0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教师数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3" w:hRule="exact"/>
          <w:jc w:val="center"/>
        </w:trPr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培训情况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年培训能力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（人）</w:t>
            </w:r>
          </w:p>
        </w:tc>
        <w:tc>
          <w:tcPr>
            <w:tcW w:w="13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近三年累计培训人数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27" w:hRule="atLeast"/>
          <w:jc w:val="center"/>
        </w:trPr>
        <w:tc>
          <w:tcPr>
            <w:tcW w:w="7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40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申报机构意见：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负责人：（签字）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436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县市区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局推荐意见：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      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60" w:firstLineChars="7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520" w:firstLineChars="9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组织评审情况：</w:t>
            </w: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总票数（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同意票（   ）  </w:t>
            </w: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反对票（   ）   弃权票（   ）</w:t>
            </w: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日</w:t>
            </w:r>
          </w:p>
        </w:tc>
        <w:tc>
          <w:tcPr>
            <w:tcW w:w="436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40" w:firstLineChars="8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6B93"/>
    <w:rsid w:val="22B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2022-04-26T08:15:00Z</dcterms:created>
  <dc:creator>做一个寡言却心里有海的人</dc:creator>
  <cp:lastModifiedBy>做一个寡言却心里有海的人</cp:lastModifiedBy>
  <dcterms:modified xsi:type="dcterms:W3CDTF">2022-04-26T08:15:19Z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2FB117C19C7B469498A1513768F783C4</vt:lpwstr>
  </property>
</Properties>
</file>