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小标宋简体" w:hAnsi="方正小标宋简体" w:eastAsia="方正小标宋简体"/>
          <w:color w:val="000000"/>
          <w:sz w:val="44"/>
          <w:lang w:eastAsia="zh-CN"/>
        </w:rPr>
      </w:pPr>
      <w:r>
        <w:rPr>
          <w:rFonts w:hint="eastAsia" w:ascii="黑体" w:hAnsi="黑体" w:eastAsia="黑体"/>
          <w:color w:val="000000"/>
          <w:sz w:val="32"/>
          <w:lang w:eastAsia="zh-CN"/>
        </w:rPr>
        <w:t>附件</w:t>
      </w:r>
      <w:r>
        <w:rPr>
          <w:rFonts w:hint="eastAsia" w:ascii="黑体" w:hAnsi="黑体" w:eastAsia="黑体"/>
          <w:color w:val="000000"/>
          <w:sz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color w:val="000000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color w:val="000000"/>
          <w:sz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000000"/>
          <w:sz w:val="44"/>
          <w:lang w:eastAsia="zh-CN"/>
        </w:rPr>
        <w:t>勘察设计单位勘察设计质量承诺书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color w:val="00000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/>
          <w:color w:val="000000"/>
          <w:sz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/>
          <w:color w:val="000000"/>
          <w:sz w:val="32"/>
          <w:u w:val="none" w:color="auto"/>
          <w:lang w:val="en-US" w:eastAsia="zh-CN"/>
        </w:rPr>
        <w:t>住房和城乡建设局：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u w:val="none" w:color="auto"/>
          <w:lang w:val="en-US" w:eastAsia="zh-CN"/>
        </w:rPr>
        <w:t>我单位承接的由</w:t>
      </w:r>
      <w:r>
        <w:rPr>
          <w:rFonts w:hint="eastAsia" w:ascii="仿宋_GB2312" w:hAnsi="仿宋_GB2312" w:eastAsia="仿宋_GB2312"/>
          <w:color w:val="000000"/>
          <w:sz w:val="32"/>
          <w:u w:val="single" w:color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/>
          <w:color w:val="000000"/>
          <w:sz w:val="32"/>
          <w:u w:val="none" w:color="auto"/>
          <w:lang w:val="en-US" w:eastAsia="zh-CN"/>
        </w:rPr>
        <w:t>（建设单位）委托的</w:t>
      </w:r>
      <w:r>
        <w:rPr>
          <w:rFonts w:hint="eastAsia" w:ascii="仿宋_GB2312" w:hAnsi="仿宋_GB2312" w:eastAsia="仿宋_GB2312"/>
          <w:color w:val="000000"/>
          <w:sz w:val="32"/>
          <w:u w:val="single" w:color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/>
          <w:color w:val="000000"/>
          <w:sz w:val="32"/>
          <w:u w:val="none" w:color="auto"/>
          <w:lang w:val="en-US" w:eastAsia="zh-CN"/>
        </w:rPr>
        <w:t>工程项目勘察设计任务，勘察设计文件已编制完成，并交付建设单位。按照出图盖章有关规定，单位和有关人员均在施工图设计文件上签字并加盖图章。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u w:val="none" w:color="auto"/>
          <w:lang w:val="en-US" w:eastAsia="zh-CN"/>
        </w:rPr>
        <w:t>我单位承诺：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严格按照国家规定的资质等级要求承接勘察设计业务，无转包、挂靠、违法分包等行为；严格按照国家法律法规、标准规范进行勘察设计，无违反强制性标准；重要工程已严格按照专家论证意见修改完善；满足建设工程规划、选址、设计、岩土治理要求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符合国家颁布的设计文件编制深度，能够满足施工需要，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并依法对设计使用年限内工程质量承担相应终身质量责任;施工图设计文件按有关规定上传至“</w:t>
      </w:r>
      <w:r>
        <w:rPr>
          <w:rFonts w:hint="eastAsia" w:ascii="仿宋_GB2312" w:hAnsi="仿宋_GB2312" w:eastAsia="仿宋_GB2312"/>
          <w:color w:val="000000"/>
          <w:sz w:val="32"/>
          <w:szCs w:val="28"/>
          <w:u w:val="none" w:color="auto"/>
          <w:lang w:val="en-US" w:eastAsia="zh-CN"/>
        </w:rPr>
        <w:t>山西省住建厅建筑工程施工图数字化管理信息平台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”。如违反承诺，导致勘察设计文件质量降低，存在严重质量问题，自愿在整改期限内暂停在山西省行政区域内承揽新的工程项目；本单位勘察设计人员、注册执业人员、项目负责人被列入建筑市场主体“黑名单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的，单位自行组织培训学习不少于2个月，培训合格后报住建部门备案，培训学习期间，暂停勘察设计人员进行勘察设计，暂停注册人员执业，且一年内不推荐申报特贴专家、三晋英才、勘察设计大师等荣誉。</w:t>
      </w:r>
    </w:p>
    <w:tbl>
      <w:tblPr>
        <w:tblStyle w:val="2"/>
        <w:tblpPr w:leftFromText="180" w:rightFromText="180" w:vertAnchor="text" w:horzAnchor="page" w:tblpX="2237" w:tblpY="42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0"/>
        <w:gridCol w:w="4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勘察单位名称：（盖章）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设计单位名称：（盖章）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法定代表人：（签字）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法定代表人：（签字）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技术负责人：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技术负责人：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项目负责人：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项目负责人：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联系电话：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联系电话：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宋体" w:cs="Times New Roman"/>
          <w:color w:val="000000"/>
          <w:kern w:val="2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color w:val="00000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D4FA6"/>
    <w:rsid w:val="47ED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2021-08-30T09:04:00Z</dcterms:created>
  <dc:creator>羽佳翟得翟</dc:creator>
  <cp:lastModifiedBy>羽佳翟得翟</cp:lastModifiedBy>
  <dcterms:modified xsi:type="dcterms:W3CDTF">2021-08-30T09:04:42Z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C0A35A74EB9C4B12A1C4EE2578DE504C</vt:lpwstr>
  </property>
</Properties>
</file>