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29—2</w:t>
      </w:r>
      <w:r>
        <w:rPr>
          <w:rFonts w:hint="eastAsia" w:ascii="宋体" w:hAnsi="宋体" w:eastAsia="宋体" w:cs="宋体"/>
          <w:b/>
          <w:bCs/>
          <w:sz w:val="48"/>
          <w:szCs w:val="48"/>
        </w:rPr>
        <w:t>号）</w:t>
      </w:r>
    </w:p>
    <w:p>
      <w:pPr>
        <w:jc w:val="center"/>
        <w:rPr>
          <w:rFonts w:ascii="宋体" w:hAnsi="宋体" w:eastAsia="宋体" w:cs="宋体"/>
          <w:b/>
          <w:bCs/>
          <w:sz w:val="18"/>
          <w:szCs w:val="18"/>
        </w:rPr>
      </w:pPr>
    </w:p>
    <w:p>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50</w:t>
      </w:r>
      <w:r>
        <w:rPr>
          <w:rFonts w:hint="eastAsia" w:ascii="宋体" w:hAnsi="宋体" w:eastAsia="宋体" w:cs="宋体"/>
          <w:b/>
          <w:bCs/>
          <w:sz w:val="36"/>
          <w:szCs w:val="36"/>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太原市</w:t>
      </w:r>
      <w:r>
        <w:rPr>
          <w:rFonts w:hint="eastAsia" w:ascii="宋体" w:hAnsi="宋体" w:eastAsia="宋体" w:cs="宋体"/>
          <w:b/>
          <w:bCs/>
          <w:color w:val="auto"/>
          <w:sz w:val="28"/>
          <w:szCs w:val="28"/>
          <w:highlight w:val="none"/>
          <w:lang w:val="en-US" w:eastAsia="zh-CN"/>
        </w:rPr>
        <w:t>37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37</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朔州市</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第27批3件，第29批2件</w:t>
      </w:r>
      <w:r>
        <w:rPr>
          <w:rFonts w:hint="eastAsia" w:ascii="宋体" w:hAnsi="宋体" w:eastAsia="宋体" w:cs="宋体"/>
          <w:color w:val="auto"/>
          <w:sz w:val="28"/>
          <w:szCs w:val="28"/>
          <w:highlight w:val="none"/>
        </w:rPr>
        <w:t>；</w:t>
      </w:r>
      <w:bookmarkStart w:id="0" w:name="_GoBack"/>
      <w:bookmarkEnd w:id="0"/>
    </w:p>
    <w:p>
      <w:pPr>
        <w:ind w:firstLine="562"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忻州市</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第28批3件，第29批5件</w:t>
      </w:r>
      <w:r>
        <w:rPr>
          <w:rFonts w:hint="eastAsia" w:ascii="宋体" w:hAnsi="宋体" w:eastAsia="宋体" w:cs="宋体"/>
          <w:color w:val="auto"/>
          <w:sz w:val="28"/>
          <w:szCs w:val="28"/>
          <w:highlight w:val="none"/>
          <w:lang w:eastAsia="zh-CN"/>
        </w:rPr>
        <w:t>。</w:t>
      </w:r>
    </w:p>
    <w:p>
      <w:pPr>
        <w:jc w:val="center"/>
        <w:rPr>
          <w:rFonts w:ascii="方正小标宋简体" w:hAnsi="方正小标宋简体" w:eastAsia="方正小标宋简体" w:cs="方正小标宋简体"/>
          <w:color w:val="auto"/>
          <w:sz w:val="44"/>
          <w:szCs w:val="44"/>
          <w:highlight w:val="none"/>
        </w:rPr>
      </w:pPr>
    </w:p>
    <w:p>
      <w:pPr>
        <w:jc w:val="left"/>
        <w:rPr>
          <w:rFonts w:ascii="方正小标宋简体" w:hAnsi="方正小标宋简体" w:eastAsia="方正小标宋简体" w:cs="方正小标宋简体"/>
          <w:color w:val="auto"/>
          <w:sz w:val="44"/>
          <w:szCs w:val="44"/>
          <w:highlight w:val="none"/>
        </w:rPr>
        <w:sectPr>
          <w:footerReference r:id="rId3" w:type="default"/>
          <w:pgSz w:w="16838" w:h="11906" w:orient="landscape"/>
          <w:pgMar w:top="1800" w:right="1440" w:bottom="1252" w:left="144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29—2</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11</w:t>
      </w:r>
      <w:r>
        <w:rPr>
          <w:rFonts w:hint="eastAsia" w:ascii="楷体" w:hAnsi="楷体" w:eastAsia="楷体" w:cs="楷体"/>
          <w:kern w:val="0"/>
          <w:sz w:val="32"/>
          <w:szCs w:val="32"/>
        </w:rPr>
        <w:t>日）</w:t>
      </w:r>
    </w:p>
    <w:tbl>
      <w:tblPr>
        <w:tblStyle w:val="14"/>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39"/>
        <w:gridCol w:w="4043"/>
        <w:gridCol w:w="585"/>
        <w:gridCol w:w="3112"/>
        <w:gridCol w:w="2175"/>
        <w:gridCol w:w="660"/>
      </w:tblGrid>
      <w:tr>
        <w:tblPrEx>
          <w:tblLayout w:type="fixed"/>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朔州市山阴县上沙河村村民反映：山阴柳沟石料厂无环评手续，对林地、庄稼造成污染，破坏生态环境。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举报人对X140000201811160014案件的处理结果不满意。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朔州市山阴县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rPr>
              <w:t>山阴县柳沟石料厂</w:t>
            </w:r>
            <w:r>
              <w:rPr>
                <w:rFonts w:hint="eastAsia" w:ascii="仿宋" w:hAnsi="仿宋" w:eastAsia="仿宋" w:cs="仿宋"/>
                <w:i w:val="0"/>
                <w:color w:val="000000"/>
                <w:sz w:val="24"/>
                <w:szCs w:val="24"/>
                <w:u w:val="none"/>
                <w:lang w:eastAsia="zh-CN"/>
              </w:rPr>
              <w:t>环保手续齐全，现在</w:t>
            </w:r>
            <w:r>
              <w:rPr>
                <w:rFonts w:hint="eastAsia" w:ascii="仿宋" w:hAnsi="仿宋" w:eastAsia="仿宋" w:cs="仿宋"/>
                <w:i w:val="0"/>
                <w:color w:val="000000"/>
                <w:sz w:val="24"/>
                <w:szCs w:val="24"/>
                <w:u w:val="none"/>
              </w:rPr>
              <w:t>处于停产状态。经山阴县林业局对照林地影像斑图现场查看，未发现</w:t>
            </w:r>
            <w:r>
              <w:rPr>
                <w:rFonts w:hint="eastAsia" w:ascii="仿宋" w:hAnsi="仿宋" w:eastAsia="仿宋" w:cs="仿宋"/>
                <w:i w:val="0"/>
                <w:color w:val="000000"/>
                <w:sz w:val="24"/>
                <w:szCs w:val="24"/>
                <w:u w:val="none"/>
                <w:lang w:eastAsia="zh-CN"/>
              </w:rPr>
              <w:t>林地、庄稼造成污染，未发现生态环境被破坏</w:t>
            </w:r>
            <w:r>
              <w:rPr>
                <w:rFonts w:hint="eastAsia" w:ascii="仿宋" w:hAnsi="仿宋" w:eastAsia="仿宋" w:cs="仿宋"/>
                <w:i w:val="0"/>
                <w:color w:val="000000"/>
                <w:sz w:val="24"/>
                <w:szCs w:val="24"/>
                <w:u w:val="none"/>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山阴县环保局要求</w:t>
            </w:r>
            <w:r>
              <w:rPr>
                <w:rFonts w:hint="eastAsia" w:ascii="仿宋" w:hAnsi="仿宋" w:eastAsia="仿宋" w:cs="仿宋"/>
                <w:b w:val="0"/>
                <w:bCs/>
                <w:color w:val="000000"/>
                <w:kern w:val="0"/>
                <w:sz w:val="24"/>
                <w:szCs w:val="24"/>
                <w:lang w:eastAsia="zh-CN" w:bidi="ar"/>
              </w:rPr>
              <w:t>该企业</w:t>
            </w:r>
            <w:r>
              <w:rPr>
                <w:rFonts w:hint="eastAsia" w:ascii="仿宋" w:hAnsi="仿宋" w:eastAsia="仿宋" w:cs="仿宋"/>
                <w:b w:val="0"/>
                <w:bCs/>
                <w:color w:val="000000"/>
                <w:kern w:val="0"/>
                <w:sz w:val="24"/>
                <w:szCs w:val="24"/>
                <w:lang w:bidi="ar"/>
              </w:rPr>
              <w:t>加强对厂区内及运输道路</w:t>
            </w:r>
            <w:r>
              <w:rPr>
                <w:rFonts w:hint="eastAsia" w:ascii="仿宋" w:hAnsi="仿宋" w:eastAsia="仿宋" w:cs="仿宋"/>
                <w:b w:val="0"/>
                <w:bCs/>
                <w:color w:val="000000"/>
                <w:kern w:val="0"/>
                <w:sz w:val="24"/>
                <w:szCs w:val="24"/>
                <w:lang w:val="en-US" w:eastAsia="zh-CN" w:bidi="ar"/>
              </w:rPr>
              <w:t>的</w:t>
            </w:r>
            <w:r>
              <w:rPr>
                <w:rFonts w:hint="eastAsia" w:ascii="仿宋" w:hAnsi="仿宋" w:eastAsia="仿宋" w:cs="仿宋"/>
                <w:b w:val="0"/>
                <w:bCs/>
                <w:color w:val="000000"/>
                <w:kern w:val="0"/>
                <w:sz w:val="24"/>
                <w:szCs w:val="24"/>
                <w:lang w:bidi="ar"/>
              </w:rPr>
              <w:t>清扫</w:t>
            </w:r>
            <w:r>
              <w:rPr>
                <w:rFonts w:hint="eastAsia" w:ascii="仿宋" w:hAnsi="仿宋" w:eastAsia="仿宋" w:cs="仿宋"/>
                <w:b w:val="0"/>
                <w:bCs/>
                <w:color w:val="000000"/>
                <w:kern w:val="0"/>
                <w:sz w:val="24"/>
                <w:szCs w:val="24"/>
                <w:lang w:val="en-US" w:eastAsia="zh-CN" w:bidi="ar"/>
              </w:rPr>
              <w:t>和</w:t>
            </w:r>
            <w:r>
              <w:rPr>
                <w:rFonts w:hint="eastAsia" w:ascii="仿宋" w:hAnsi="仿宋" w:eastAsia="仿宋" w:cs="仿宋"/>
                <w:b w:val="0"/>
                <w:bCs/>
                <w:color w:val="000000"/>
                <w:kern w:val="0"/>
                <w:sz w:val="24"/>
                <w:szCs w:val="24"/>
                <w:lang w:bidi="ar"/>
              </w:rPr>
              <w:t>洒水</w:t>
            </w:r>
            <w:r>
              <w:rPr>
                <w:rFonts w:hint="eastAsia" w:ascii="仿宋" w:hAnsi="仿宋" w:eastAsia="仿宋" w:cs="仿宋"/>
                <w:b w:val="0"/>
                <w:bCs/>
                <w:color w:val="000000"/>
                <w:kern w:val="0"/>
                <w:sz w:val="24"/>
                <w:szCs w:val="24"/>
                <w:lang w:val="en-US" w:eastAsia="zh-CN" w:bidi="ar"/>
              </w:rPr>
              <w:t>频次</w:t>
            </w:r>
            <w:r>
              <w:rPr>
                <w:rFonts w:hint="eastAsia" w:ascii="仿宋" w:hAnsi="仿宋" w:eastAsia="仿宋" w:cs="仿宋"/>
                <w:b w:val="0"/>
                <w:bCs/>
                <w:color w:val="000000"/>
                <w:kern w:val="0"/>
                <w:sz w:val="24"/>
                <w:szCs w:val="24"/>
                <w:lang w:bidi="ar"/>
              </w:rPr>
              <w:t>，减少粉尘对周边环境的影响。</w:t>
            </w:r>
          </w:p>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山阴县国土资源局要求</w:t>
            </w:r>
            <w:r>
              <w:rPr>
                <w:rFonts w:hint="eastAsia" w:ascii="仿宋" w:hAnsi="仿宋" w:eastAsia="仿宋" w:cs="仿宋"/>
                <w:b w:val="0"/>
                <w:bCs/>
                <w:color w:val="000000"/>
                <w:kern w:val="0"/>
                <w:sz w:val="24"/>
                <w:szCs w:val="24"/>
                <w:lang w:val="en-US" w:eastAsia="zh-CN" w:bidi="ar"/>
              </w:rPr>
              <w:t>所在乡镇</w:t>
            </w:r>
            <w:r>
              <w:rPr>
                <w:rFonts w:hint="eastAsia" w:ascii="仿宋" w:hAnsi="仿宋" w:eastAsia="仿宋" w:cs="仿宋"/>
                <w:b w:val="0"/>
                <w:bCs/>
                <w:color w:val="000000"/>
                <w:kern w:val="0"/>
                <w:sz w:val="24"/>
                <w:szCs w:val="24"/>
                <w:lang w:bidi="ar"/>
              </w:rPr>
              <w:t>国土所加强日常监管，严防</w:t>
            </w:r>
            <w:r>
              <w:rPr>
                <w:rFonts w:hint="eastAsia" w:ascii="仿宋" w:hAnsi="仿宋" w:eastAsia="仿宋" w:cs="仿宋"/>
                <w:b w:val="0"/>
                <w:bCs/>
                <w:color w:val="000000"/>
                <w:kern w:val="0"/>
                <w:sz w:val="24"/>
                <w:szCs w:val="24"/>
                <w:lang w:val="en-US" w:eastAsia="zh-CN" w:bidi="ar"/>
              </w:rPr>
              <w:t>破坏</w:t>
            </w:r>
            <w:r>
              <w:rPr>
                <w:rFonts w:hint="eastAsia" w:ascii="仿宋" w:hAnsi="仿宋" w:eastAsia="仿宋" w:cs="仿宋"/>
                <w:b w:val="0"/>
                <w:bCs/>
                <w:color w:val="000000"/>
                <w:kern w:val="0"/>
                <w:sz w:val="24"/>
                <w:szCs w:val="24"/>
                <w:lang w:bidi="ar"/>
              </w:rPr>
              <w:t>国土资源</w:t>
            </w:r>
            <w:r>
              <w:rPr>
                <w:rFonts w:hint="eastAsia" w:ascii="仿宋" w:hAnsi="仿宋" w:eastAsia="仿宋" w:cs="仿宋"/>
                <w:b w:val="0"/>
                <w:bCs/>
                <w:color w:val="000000"/>
                <w:kern w:val="0"/>
                <w:sz w:val="24"/>
                <w:szCs w:val="24"/>
                <w:lang w:val="en-US" w:eastAsia="zh-CN" w:bidi="ar"/>
              </w:rPr>
              <w:t>的违法行为</w:t>
            </w:r>
            <w:r>
              <w:rPr>
                <w:rFonts w:hint="eastAsia" w:ascii="仿宋" w:hAnsi="仿宋" w:eastAsia="仿宋" w:cs="仿宋"/>
                <w:b w:val="0"/>
                <w:bCs/>
                <w:color w:val="000000"/>
                <w:kern w:val="0"/>
                <w:sz w:val="24"/>
                <w:szCs w:val="24"/>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r>
              <w:rPr>
                <w:rFonts w:hint="eastAsia" w:ascii="仿宋" w:hAnsi="仿宋" w:eastAsia="仿宋" w:cs="仿宋"/>
                <w:color w:val="00000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D140000201812040055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朔城区第九小学南侧平房区，有一块空地常年堆放垃圾无人清理，希望在此处设立一个集中垃圾点，定时清理垃圾。第九小学南侧平房区垃圾堆放处的马路，未硬化，坑坑洼洼，扬尘污染严重，雨天泥泞不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auto"/>
                <w:kern w:val="0"/>
                <w:sz w:val="24"/>
                <w:szCs w:val="24"/>
                <w:lang w:val="en-US" w:eastAsia="zh-CN" w:bidi="ar"/>
              </w:rPr>
              <w:t>朔州市朔城区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b w:val="0"/>
                <w:bCs/>
                <w:color w:val="auto"/>
                <w:kern w:val="0"/>
                <w:sz w:val="24"/>
                <w:szCs w:val="24"/>
                <w:lang w:val="en-US" w:eastAsia="zh-CN" w:bidi="ar"/>
              </w:rPr>
            </w:pPr>
            <w:r>
              <w:rPr>
                <w:rFonts w:hint="eastAsia" w:ascii="仿宋" w:hAnsi="仿宋" w:eastAsia="仿宋" w:cs="仿宋"/>
                <w:b w:val="0"/>
                <w:bCs/>
                <w:color w:val="auto"/>
                <w:kern w:val="0"/>
                <w:sz w:val="24"/>
                <w:szCs w:val="24"/>
                <w:lang w:val="en-US" w:eastAsia="zh-CN" w:bidi="ar"/>
              </w:rPr>
              <w:t>1.</w:t>
            </w:r>
            <w:r>
              <w:rPr>
                <w:rFonts w:hint="eastAsia" w:ascii="仿宋" w:hAnsi="仿宋" w:eastAsia="仿宋" w:cs="仿宋"/>
                <w:b w:val="0"/>
                <w:bCs/>
                <w:color w:val="auto"/>
                <w:kern w:val="0"/>
                <w:sz w:val="24"/>
                <w:szCs w:val="24"/>
                <w:lang w:bidi="ar"/>
              </w:rPr>
              <w:t>该问题反映生活垃圾</w:t>
            </w:r>
            <w:r>
              <w:rPr>
                <w:rFonts w:hint="eastAsia" w:ascii="仿宋" w:hAnsi="仿宋" w:eastAsia="仿宋" w:cs="仿宋"/>
                <w:i w:val="0"/>
                <w:color w:val="000000"/>
                <w:kern w:val="0"/>
                <w:sz w:val="24"/>
                <w:szCs w:val="24"/>
                <w:u w:val="none"/>
                <w:lang w:val="en-US" w:eastAsia="zh-CN" w:bidi="ar"/>
              </w:rPr>
              <w:t>堆放</w:t>
            </w:r>
            <w:r>
              <w:rPr>
                <w:rFonts w:hint="eastAsia" w:ascii="仿宋" w:hAnsi="仿宋" w:eastAsia="仿宋" w:cs="仿宋"/>
                <w:b w:val="0"/>
                <w:bCs/>
                <w:color w:val="auto"/>
                <w:kern w:val="0"/>
                <w:sz w:val="24"/>
                <w:szCs w:val="24"/>
                <w:lang w:bidi="ar"/>
              </w:rPr>
              <w:t>地点</w:t>
            </w:r>
            <w:r>
              <w:rPr>
                <w:rFonts w:hint="eastAsia" w:ascii="仿宋" w:hAnsi="仿宋" w:eastAsia="仿宋" w:cs="仿宋"/>
                <w:b w:val="0"/>
                <w:bCs/>
                <w:color w:val="auto"/>
                <w:kern w:val="0"/>
                <w:sz w:val="24"/>
                <w:szCs w:val="24"/>
                <w:lang w:val="en-US" w:eastAsia="zh-CN" w:bidi="ar"/>
              </w:rPr>
              <w:t>为</w:t>
            </w:r>
            <w:r>
              <w:rPr>
                <w:rFonts w:hint="eastAsia" w:ascii="仿宋" w:hAnsi="仿宋" w:eastAsia="仿宋" w:cs="仿宋"/>
                <w:b w:val="0"/>
                <w:bCs/>
                <w:color w:val="auto"/>
                <w:kern w:val="0"/>
                <w:sz w:val="24"/>
                <w:szCs w:val="24"/>
                <w:lang w:bidi="ar"/>
              </w:rPr>
              <w:t>一处宅基地</w:t>
            </w:r>
            <w:r>
              <w:rPr>
                <w:rFonts w:hint="eastAsia" w:ascii="仿宋" w:hAnsi="仿宋" w:eastAsia="仿宋" w:cs="仿宋"/>
                <w:b w:val="0"/>
                <w:bCs/>
                <w:color w:val="auto"/>
                <w:kern w:val="0"/>
                <w:sz w:val="24"/>
                <w:szCs w:val="24"/>
                <w:lang w:eastAsia="zh-CN" w:bidi="ar"/>
              </w:rPr>
              <w:t>，</w:t>
            </w:r>
            <w:r>
              <w:rPr>
                <w:rFonts w:hint="eastAsia" w:ascii="仿宋" w:hAnsi="仿宋" w:eastAsia="仿宋" w:cs="仿宋"/>
                <w:b w:val="0"/>
                <w:bCs/>
                <w:color w:val="auto"/>
                <w:kern w:val="0"/>
                <w:sz w:val="24"/>
                <w:szCs w:val="24"/>
                <w:lang w:val="en-US" w:eastAsia="zh-CN" w:bidi="ar"/>
              </w:rPr>
              <w:t>环卫处不能在此设置垃圾暂存点。</w:t>
            </w:r>
          </w:p>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auto"/>
                <w:kern w:val="0"/>
                <w:sz w:val="24"/>
                <w:szCs w:val="24"/>
                <w:lang w:val="en-US" w:eastAsia="zh-CN" w:bidi="ar"/>
              </w:rPr>
              <w:t>2.</w:t>
            </w:r>
            <w:r>
              <w:rPr>
                <w:rFonts w:hint="eastAsia" w:ascii="仿宋" w:hAnsi="仿宋" w:eastAsia="仿宋" w:cs="仿宋"/>
                <w:b w:val="0"/>
                <w:bCs/>
                <w:color w:val="auto"/>
                <w:kern w:val="0"/>
                <w:sz w:val="24"/>
                <w:szCs w:val="24"/>
                <w:lang w:eastAsia="zh-CN" w:bidi="ar"/>
              </w:rPr>
              <w:t>第九小学</w:t>
            </w:r>
            <w:r>
              <w:rPr>
                <w:rFonts w:hint="eastAsia" w:ascii="仿宋" w:hAnsi="仿宋" w:eastAsia="仿宋" w:cs="仿宋"/>
                <w:b w:val="0"/>
                <w:bCs/>
                <w:color w:val="auto"/>
                <w:kern w:val="0"/>
                <w:sz w:val="24"/>
                <w:szCs w:val="24"/>
                <w:lang w:val="en-US" w:eastAsia="zh-CN" w:bidi="ar"/>
              </w:rPr>
              <w:t>平房</w:t>
            </w:r>
            <w:r>
              <w:rPr>
                <w:rFonts w:hint="eastAsia" w:ascii="仿宋" w:hAnsi="仿宋" w:eastAsia="仿宋" w:cs="仿宋"/>
                <w:b w:val="0"/>
                <w:bCs/>
                <w:color w:val="auto"/>
                <w:kern w:val="0"/>
                <w:sz w:val="24"/>
                <w:szCs w:val="24"/>
                <w:lang w:bidi="ar"/>
              </w:rPr>
              <w:t>区</w:t>
            </w:r>
            <w:r>
              <w:rPr>
                <w:rFonts w:hint="eastAsia" w:ascii="仿宋" w:hAnsi="仿宋" w:eastAsia="仿宋" w:cs="仿宋"/>
                <w:b w:val="0"/>
                <w:bCs/>
                <w:color w:val="auto"/>
                <w:kern w:val="0"/>
                <w:sz w:val="24"/>
                <w:szCs w:val="24"/>
                <w:lang w:val="en-US" w:eastAsia="zh-CN" w:bidi="ar"/>
              </w:rPr>
              <w:t>没有污水管网，没有</w:t>
            </w:r>
            <w:r>
              <w:rPr>
                <w:rFonts w:hint="eastAsia" w:ascii="仿宋" w:hAnsi="仿宋" w:eastAsia="仿宋" w:cs="仿宋"/>
                <w:b w:val="0"/>
                <w:bCs/>
                <w:color w:val="auto"/>
                <w:kern w:val="0"/>
                <w:sz w:val="24"/>
                <w:szCs w:val="24"/>
                <w:lang w:bidi="ar"/>
              </w:rPr>
              <w:t>硬化</w:t>
            </w:r>
            <w:r>
              <w:rPr>
                <w:rFonts w:hint="eastAsia" w:ascii="仿宋" w:hAnsi="仿宋" w:eastAsia="仿宋" w:cs="仿宋"/>
                <w:b w:val="0"/>
                <w:bCs/>
                <w:color w:val="auto"/>
                <w:kern w:val="0"/>
                <w:sz w:val="24"/>
                <w:szCs w:val="24"/>
                <w:lang w:val="en-US" w:eastAsia="zh-CN" w:bidi="ar"/>
              </w:rPr>
              <w:t>的</w:t>
            </w:r>
            <w:r>
              <w:rPr>
                <w:rFonts w:hint="eastAsia" w:ascii="仿宋" w:hAnsi="仿宋" w:eastAsia="仿宋" w:cs="仿宋"/>
                <w:b w:val="0"/>
                <w:bCs/>
                <w:color w:val="auto"/>
                <w:kern w:val="0"/>
                <w:sz w:val="24"/>
                <w:szCs w:val="24"/>
                <w:lang w:bidi="ar"/>
              </w:rPr>
              <w:t>巷道</w:t>
            </w:r>
            <w:r>
              <w:rPr>
                <w:rFonts w:hint="eastAsia" w:ascii="仿宋" w:hAnsi="仿宋" w:eastAsia="仿宋" w:cs="仿宋"/>
                <w:b w:val="0"/>
                <w:bCs/>
                <w:color w:val="auto"/>
                <w:kern w:val="0"/>
                <w:sz w:val="24"/>
                <w:szCs w:val="24"/>
                <w:lang w:val="en-US" w:eastAsia="zh-CN" w:bidi="ar"/>
              </w:rPr>
              <w:t>共2条</w:t>
            </w:r>
            <w:r>
              <w:rPr>
                <w:rFonts w:hint="eastAsia" w:ascii="仿宋" w:hAnsi="仿宋" w:eastAsia="仿宋" w:cs="仿宋"/>
                <w:b w:val="0"/>
                <w:bCs/>
                <w:color w:val="auto"/>
                <w:kern w:val="0"/>
                <w:sz w:val="24"/>
                <w:szCs w:val="24"/>
                <w:lang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auto"/>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auto"/>
                <w:kern w:val="0"/>
                <w:sz w:val="24"/>
                <w:szCs w:val="24"/>
                <w:lang w:bidi="ar"/>
              </w:rPr>
            </w:pPr>
            <w:r>
              <w:rPr>
                <w:rFonts w:hint="eastAsia" w:ascii="仿宋" w:hAnsi="仿宋" w:eastAsia="仿宋" w:cs="仿宋"/>
                <w:b w:val="0"/>
                <w:bCs/>
                <w:color w:val="auto"/>
                <w:kern w:val="0"/>
                <w:sz w:val="24"/>
                <w:szCs w:val="24"/>
                <w:lang w:bidi="ar"/>
              </w:rPr>
              <w:t>1</w:t>
            </w:r>
            <w:r>
              <w:rPr>
                <w:rFonts w:hint="eastAsia" w:ascii="仿宋" w:hAnsi="仿宋" w:eastAsia="仿宋" w:cs="仿宋"/>
                <w:b w:val="0"/>
                <w:bCs/>
                <w:color w:val="auto"/>
                <w:kern w:val="0"/>
                <w:sz w:val="24"/>
                <w:szCs w:val="24"/>
                <w:lang w:eastAsia="zh-CN" w:bidi="ar"/>
              </w:rPr>
              <w:t>.</w:t>
            </w:r>
            <w:r>
              <w:rPr>
                <w:rFonts w:hint="eastAsia" w:ascii="仿宋" w:hAnsi="仿宋" w:eastAsia="仿宋" w:cs="仿宋"/>
                <w:b w:val="0"/>
                <w:bCs/>
                <w:color w:val="auto"/>
                <w:kern w:val="0"/>
                <w:sz w:val="24"/>
                <w:szCs w:val="24"/>
                <w:lang w:bidi="ar"/>
              </w:rPr>
              <w:t>朔城区环卫处已将此处垃圾清理完毕。南城街道办事处劝导居民日后将生活垃圾统一送到设置的垃圾暂存点，不得随意倾倒。</w:t>
            </w:r>
          </w:p>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auto"/>
                <w:kern w:val="0"/>
                <w:sz w:val="24"/>
                <w:szCs w:val="24"/>
                <w:lang w:bidi="ar"/>
              </w:rPr>
              <w:t>2</w:t>
            </w:r>
            <w:r>
              <w:rPr>
                <w:rFonts w:hint="eastAsia" w:ascii="仿宋" w:hAnsi="仿宋" w:eastAsia="仿宋" w:cs="仿宋"/>
                <w:b w:val="0"/>
                <w:bCs/>
                <w:color w:val="auto"/>
                <w:kern w:val="0"/>
                <w:sz w:val="24"/>
                <w:szCs w:val="24"/>
                <w:lang w:eastAsia="zh-CN" w:bidi="ar"/>
              </w:rPr>
              <w:t>.</w:t>
            </w:r>
            <w:r>
              <w:rPr>
                <w:rFonts w:hint="eastAsia" w:ascii="仿宋" w:hAnsi="仿宋" w:eastAsia="仿宋" w:cs="仿宋"/>
                <w:b w:val="0"/>
                <w:bCs/>
                <w:color w:val="auto"/>
                <w:kern w:val="0"/>
                <w:sz w:val="24"/>
                <w:szCs w:val="24"/>
                <w:lang w:bidi="ar"/>
              </w:rPr>
              <w:t>朔城区南城街道办事处西街村委会计划2019年6月底前完成2条巷道硬化</w:t>
            </w:r>
            <w:r>
              <w:rPr>
                <w:rFonts w:hint="eastAsia" w:ascii="仿宋" w:hAnsi="仿宋" w:eastAsia="仿宋" w:cs="仿宋"/>
                <w:b w:val="0"/>
                <w:bCs/>
                <w:color w:val="auto"/>
                <w:kern w:val="0"/>
                <w:sz w:val="24"/>
                <w:szCs w:val="24"/>
                <w:lang w:eastAsia="zh-CN" w:bidi="ar"/>
              </w:rPr>
              <w:t>和</w:t>
            </w:r>
            <w:r>
              <w:rPr>
                <w:rFonts w:hint="eastAsia" w:ascii="仿宋" w:hAnsi="仿宋" w:eastAsia="仿宋" w:cs="仿宋"/>
                <w:b w:val="0"/>
                <w:bCs/>
                <w:color w:val="auto"/>
                <w:kern w:val="0"/>
                <w:sz w:val="24"/>
                <w:szCs w:val="24"/>
                <w:lang w:bidi="ar"/>
              </w:rPr>
              <w:t>生活污水管网铺设。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D140000201812030004</w:t>
            </w:r>
            <w:r>
              <w:rPr>
                <w:rFonts w:hint="eastAsia" w:ascii="仿宋" w:hAnsi="仿宋" w:eastAsia="仿宋" w:cs="仿宋"/>
                <w:b w:val="0"/>
                <w:bCs/>
                <w:color w:val="000000"/>
                <w:kern w:val="0"/>
                <w:sz w:val="24"/>
                <w:szCs w:val="24"/>
                <w:lang w:val="en-US" w:eastAsia="zh-CN" w:bidi="ar"/>
              </w:rPr>
              <w:t>(二十七批)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山西省朔州市山阴县张家庄山阴庄村，村北奶牛场存在气味呛人和污水横流的现象，无人管理，影响周边居民的生活。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朔州市山阴县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大气</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spacing w:val="0"/>
                <w:kern w:val="0"/>
                <w:sz w:val="24"/>
                <w:szCs w:val="24"/>
                <w:u w:val="none"/>
                <w:lang w:val="en-US" w:eastAsia="zh-CN" w:bidi="ar"/>
              </w:rPr>
            </w:pPr>
            <w:r>
              <w:rPr>
                <w:rFonts w:hint="eastAsia" w:ascii="仿宋" w:hAnsi="仿宋" w:eastAsia="仿宋" w:cs="仿宋"/>
                <w:b w:val="0"/>
                <w:bCs/>
                <w:color w:val="000000"/>
                <w:kern w:val="0"/>
                <w:sz w:val="24"/>
                <w:szCs w:val="24"/>
                <w:lang w:bidi="ar"/>
              </w:rPr>
              <w:t>群众反映奶牛场是</w:t>
            </w:r>
            <w:r>
              <w:rPr>
                <w:rFonts w:hint="eastAsia" w:ascii="仿宋" w:hAnsi="仿宋" w:eastAsia="仿宋" w:cs="仿宋"/>
                <w:b w:val="0"/>
                <w:bCs/>
                <w:color w:val="000000"/>
                <w:kern w:val="0"/>
                <w:sz w:val="24"/>
                <w:szCs w:val="24"/>
                <w:lang w:val="zh-CN" w:bidi="ar"/>
              </w:rPr>
              <w:t>山阴县计金养殖专业合作社，</w:t>
            </w:r>
            <w:r>
              <w:rPr>
                <w:rFonts w:hint="eastAsia" w:ascii="仿宋" w:hAnsi="仿宋" w:eastAsia="仿宋" w:cs="仿宋"/>
                <w:b w:val="0"/>
                <w:bCs/>
                <w:color w:val="000000"/>
                <w:kern w:val="0"/>
                <w:sz w:val="24"/>
                <w:szCs w:val="24"/>
                <w:lang w:bidi="ar"/>
              </w:rPr>
              <w:t>现场核实，牛粪清运至场区外自家农田，不</w:t>
            </w:r>
            <w:r>
              <w:rPr>
                <w:rFonts w:hint="eastAsia" w:ascii="仿宋" w:hAnsi="仿宋" w:eastAsia="仿宋" w:cs="仿宋"/>
                <w:b w:val="0"/>
                <w:bCs/>
                <w:color w:val="000000"/>
                <w:kern w:val="0"/>
                <w:sz w:val="24"/>
                <w:szCs w:val="24"/>
                <w:lang w:val="en-US" w:eastAsia="zh-CN" w:bidi="ar"/>
              </w:rPr>
              <w:t>在场</w:t>
            </w:r>
            <w:r>
              <w:rPr>
                <w:rFonts w:hint="eastAsia" w:ascii="仿宋" w:hAnsi="仿宋" w:eastAsia="仿宋" w:cs="仿宋"/>
                <w:b w:val="0"/>
                <w:bCs/>
                <w:color w:val="000000"/>
                <w:kern w:val="0"/>
                <w:sz w:val="24"/>
                <w:szCs w:val="24"/>
                <w:lang w:bidi="ar"/>
              </w:rPr>
              <w:t>区内堆积</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该合作社原有1个5立方米废水收集罐破损，</w:t>
            </w:r>
            <w:r>
              <w:rPr>
                <w:rFonts w:hint="eastAsia" w:ascii="仿宋" w:hAnsi="仿宋" w:eastAsia="仿宋" w:cs="仿宋"/>
                <w:b w:val="0"/>
                <w:bCs/>
                <w:color w:val="000000"/>
                <w:kern w:val="0"/>
                <w:sz w:val="24"/>
                <w:szCs w:val="24"/>
                <w:lang w:val="en-US" w:eastAsia="zh-CN" w:bidi="ar"/>
              </w:rPr>
              <w:t>将</w:t>
            </w:r>
            <w:r>
              <w:rPr>
                <w:rFonts w:hint="eastAsia" w:ascii="仿宋" w:hAnsi="仿宋" w:eastAsia="仿宋" w:cs="仿宋"/>
                <w:b w:val="0"/>
                <w:bCs/>
                <w:color w:val="000000"/>
                <w:kern w:val="0"/>
                <w:sz w:val="24"/>
                <w:szCs w:val="24"/>
                <w:lang w:bidi="ar"/>
              </w:rPr>
              <w:t>清洗奶罐废水</w:t>
            </w:r>
            <w:r>
              <w:rPr>
                <w:rFonts w:hint="eastAsia" w:ascii="仿宋" w:hAnsi="仿宋" w:eastAsia="仿宋" w:cs="仿宋"/>
                <w:b w:val="0"/>
                <w:bCs/>
                <w:color w:val="000000"/>
                <w:kern w:val="0"/>
                <w:sz w:val="24"/>
                <w:szCs w:val="24"/>
                <w:lang w:val="en-US" w:eastAsia="zh-CN" w:bidi="ar"/>
              </w:rPr>
              <w:t>倾倒</w:t>
            </w:r>
            <w:r>
              <w:rPr>
                <w:rFonts w:hint="eastAsia" w:ascii="仿宋" w:hAnsi="仿宋" w:eastAsia="仿宋" w:cs="仿宋"/>
                <w:b w:val="0"/>
                <w:bCs/>
                <w:color w:val="000000"/>
                <w:kern w:val="0"/>
                <w:sz w:val="24"/>
                <w:szCs w:val="24"/>
                <w:lang w:bidi="ar"/>
              </w:rPr>
              <w:t>至场外北侧</w:t>
            </w:r>
            <w:r>
              <w:rPr>
                <w:rFonts w:hint="eastAsia" w:ascii="仿宋" w:hAnsi="仿宋" w:eastAsia="仿宋" w:cs="仿宋"/>
                <w:b w:val="0"/>
                <w:bCs/>
                <w:color w:val="000000"/>
                <w:kern w:val="0"/>
                <w:sz w:val="24"/>
                <w:szCs w:val="24"/>
                <w:lang w:val="en-US" w:eastAsia="zh-CN" w:bidi="ar"/>
              </w:rPr>
              <w:t>的土</w:t>
            </w:r>
            <w:r>
              <w:rPr>
                <w:rFonts w:hint="eastAsia" w:ascii="仿宋" w:hAnsi="仿宋" w:eastAsia="仿宋" w:cs="仿宋"/>
                <w:b w:val="0"/>
                <w:bCs/>
                <w:color w:val="000000"/>
                <w:kern w:val="0"/>
                <w:sz w:val="24"/>
                <w:szCs w:val="24"/>
                <w:lang w:bidi="ar"/>
              </w:rPr>
              <w:t>渠</w:t>
            </w:r>
            <w:r>
              <w:rPr>
                <w:rFonts w:hint="eastAsia" w:ascii="仿宋" w:hAnsi="仿宋" w:eastAsia="仿宋" w:cs="仿宋"/>
                <w:b w:val="0"/>
                <w:bCs/>
                <w:color w:val="000000"/>
                <w:kern w:val="0"/>
                <w:sz w:val="24"/>
                <w:szCs w:val="24"/>
                <w:lang w:val="en-US" w:eastAsia="zh-CN" w:bidi="ar"/>
              </w:rPr>
              <w:t>内</w:t>
            </w:r>
            <w:r>
              <w:rPr>
                <w:rFonts w:hint="eastAsia" w:ascii="仿宋" w:hAnsi="仿宋" w:eastAsia="仿宋" w:cs="仿宋"/>
                <w:b w:val="0"/>
                <w:bCs/>
                <w:color w:val="000000"/>
                <w:kern w:val="0"/>
                <w:sz w:val="24"/>
                <w:szCs w:val="24"/>
                <w:lang w:val="zh-CN" w:bidi="ar"/>
              </w:rPr>
              <w:t>，检查时已结冰。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zh-CN" w:bidi="ar"/>
              </w:rPr>
              <w:t>山阴县计金养殖专业合作社已将</w:t>
            </w:r>
            <w:r>
              <w:rPr>
                <w:rFonts w:hint="eastAsia" w:ascii="仿宋" w:hAnsi="仿宋" w:eastAsia="仿宋" w:cs="仿宋"/>
                <w:b w:val="0"/>
                <w:bCs/>
                <w:color w:val="000000"/>
                <w:kern w:val="0"/>
                <w:sz w:val="24"/>
                <w:szCs w:val="24"/>
                <w:lang w:val="en-US" w:eastAsia="zh-CN" w:bidi="ar"/>
              </w:rPr>
              <w:t>倾倒的</w:t>
            </w:r>
            <w:r>
              <w:rPr>
                <w:rFonts w:hint="eastAsia" w:ascii="仿宋" w:hAnsi="仿宋" w:eastAsia="仿宋" w:cs="仿宋"/>
                <w:b w:val="0"/>
                <w:bCs/>
                <w:color w:val="000000"/>
                <w:kern w:val="0"/>
                <w:sz w:val="24"/>
                <w:szCs w:val="24"/>
                <w:lang w:bidi="ar"/>
              </w:rPr>
              <w:t>清洗奶罐废水</w:t>
            </w:r>
            <w:r>
              <w:rPr>
                <w:rFonts w:hint="eastAsia" w:ascii="仿宋" w:hAnsi="仿宋" w:eastAsia="仿宋" w:cs="仿宋"/>
                <w:b w:val="0"/>
                <w:bCs/>
                <w:color w:val="000000"/>
                <w:kern w:val="0"/>
                <w:sz w:val="24"/>
                <w:szCs w:val="24"/>
                <w:lang w:val="en-US" w:eastAsia="zh-CN" w:bidi="ar"/>
              </w:rPr>
              <w:t>的</w:t>
            </w:r>
            <w:r>
              <w:rPr>
                <w:rFonts w:hint="eastAsia" w:ascii="仿宋" w:hAnsi="仿宋" w:eastAsia="仿宋" w:cs="仿宋"/>
                <w:b w:val="0"/>
                <w:bCs/>
                <w:color w:val="000000"/>
                <w:kern w:val="0"/>
                <w:sz w:val="24"/>
                <w:szCs w:val="24"/>
                <w:lang w:bidi="ar"/>
              </w:rPr>
              <w:t>冰块全部清理完毕</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并覆土平整，恢复了原貌</w:t>
            </w:r>
            <w:r>
              <w:rPr>
                <w:rFonts w:hint="eastAsia" w:ascii="仿宋" w:hAnsi="仿宋" w:eastAsia="仿宋" w:cs="仿宋"/>
                <w:b w:val="0"/>
                <w:bCs/>
                <w:color w:val="000000"/>
                <w:kern w:val="0"/>
                <w:sz w:val="24"/>
                <w:szCs w:val="24"/>
                <w:lang w:bidi="ar"/>
              </w:rPr>
              <w:t>。</w:t>
            </w:r>
          </w:p>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12月5日</w:t>
            </w:r>
            <w:r>
              <w:rPr>
                <w:rFonts w:hint="eastAsia" w:ascii="仿宋" w:hAnsi="仿宋" w:eastAsia="仿宋" w:cs="仿宋"/>
                <w:b w:val="0"/>
                <w:bCs/>
                <w:color w:val="000000"/>
                <w:kern w:val="0"/>
                <w:sz w:val="24"/>
                <w:szCs w:val="24"/>
                <w:lang w:val="en-US" w:eastAsia="zh-CN" w:bidi="ar"/>
              </w:rPr>
              <w:t>更换了</w:t>
            </w:r>
            <w:r>
              <w:rPr>
                <w:rFonts w:hint="eastAsia" w:ascii="仿宋" w:hAnsi="仿宋" w:eastAsia="仿宋" w:cs="仿宋"/>
                <w:b w:val="0"/>
                <w:bCs/>
                <w:color w:val="000000"/>
                <w:kern w:val="0"/>
                <w:sz w:val="24"/>
                <w:szCs w:val="24"/>
                <w:lang w:bidi="ar"/>
              </w:rPr>
              <w:t>1个8立方</w:t>
            </w:r>
            <w:r>
              <w:rPr>
                <w:rFonts w:hint="eastAsia" w:ascii="仿宋" w:hAnsi="仿宋" w:eastAsia="仿宋" w:cs="仿宋"/>
                <w:b w:val="0"/>
                <w:bCs/>
                <w:color w:val="000000"/>
                <w:kern w:val="0"/>
                <w:sz w:val="24"/>
                <w:szCs w:val="24"/>
                <w:lang w:val="en-US" w:eastAsia="zh-CN" w:bidi="ar"/>
              </w:rPr>
              <w:t>米</w:t>
            </w:r>
            <w:r>
              <w:rPr>
                <w:rFonts w:hint="eastAsia" w:ascii="仿宋" w:hAnsi="仿宋" w:eastAsia="仿宋" w:cs="仿宋"/>
                <w:b w:val="0"/>
                <w:bCs/>
                <w:color w:val="000000"/>
                <w:kern w:val="0"/>
                <w:sz w:val="24"/>
                <w:szCs w:val="24"/>
                <w:lang w:bidi="ar"/>
              </w:rPr>
              <w:t>的废水储存</w:t>
            </w:r>
            <w:r>
              <w:rPr>
                <w:rFonts w:hint="eastAsia" w:ascii="仿宋" w:hAnsi="仿宋" w:eastAsia="仿宋" w:cs="仿宋"/>
                <w:b w:val="0"/>
                <w:bCs/>
                <w:color w:val="000000"/>
                <w:kern w:val="0"/>
                <w:sz w:val="24"/>
                <w:szCs w:val="24"/>
                <w:lang w:val="en-US" w:eastAsia="zh-CN" w:bidi="ar"/>
              </w:rPr>
              <w:t>罐</w:t>
            </w:r>
            <w:r>
              <w:rPr>
                <w:rFonts w:hint="eastAsia" w:ascii="仿宋" w:hAnsi="仿宋" w:eastAsia="仿宋" w:cs="仿宋"/>
                <w:b w:val="0"/>
                <w:bCs/>
                <w:color w:val="000000"/>
                <w:kern w:val="0"/>
                <w:sz w:val="24"/>
                <w:szCs w:val="24"/>
                <w:lang w:bidi="ar"/>
              </w:rPr>
              <w:t>，</w:t>
            </w:r>
            <w:r>
              <w:rPr>
                <w:rFonts w:hint="eastAsia" w:ascii="仿宋" w:hAnsi="仿宋" w:eastAsia="仿宋" w:cs="仿宋"/>
                <w:b w:val="0"/>
                <w:bCs/>
                <w:color w:val="000000"/>
                <w:kern w:val="0"/>
                <w:sz w:val="24"/>
                <w:szCs w:val="24"/>
                <w:lang w:val="en-US" w:eastAsia="zh-CN" w:bidi="ar"/>
              </w:rPr>
              <w:t>清洗奶罐</w:t>
            </w:r>
            <w:r>
              <w:rPr>
                <w:rFonts w:hint="eastAsia" w:ascii="仿宋" w:hAnsi="仿宋" w:eastAsia="仿宋" w:cs="仿宋"/>
                <w:b w:val="0"/>
                <w:bCs/>
                <w:color w:val="000000"/>
                <w:kern w:val="0"/>
                <w:sz w:val="24"/>
                <w:szCs w:val="24"/>
                <w:lang w:bidi="ar"/>
              </w:rPr>
              <w:t>废水</w:t>
            </w:r>
            <w:r>
              <w:rPr>
                <w:rFonts w:hint="eastAsia" w:ascii="仿宋" w:hAnsi="仿宋" w:eastAsia="仿宋" w:cs="仿宋"/>
                <w:b w:val="0"/>
                <w:bCs/>
                <w:color w:val="000000"/>
                <w:kern w:val="0"/>
                <w:sz w:val="24"/>
                <w:szCs w:val="24"/>
                <w:lang w:val="en-US" w:eastAsia="zh-CN" w:bidi="ar"/>
              </w:rPr>
              <w:t>经</w:t>
            </w:r>
            <w:r>
              <w:rPr>
                <w:rFonts w:hint="eastAsia" w:ascii="仿宋" w:hAnsi="仿宋" w:eastAsia="仿宋" w:cs="仿宋"/>
                <w:b w:val="0"/>
                <w:bCs/>
                <w:color w:val="000000"/>
                <w:kern w:val="0"/>
                <w:sz w:val="24"/>
                <w:szCs w:val="24"/>
                <w:lang w:bidi="ar"/>
              </w:rPr>
              <w:t>沉淀后</w:t>
            </w:r>
            <w:r>
              <w:rPr>
                <w:rFonts w:hint="eastAsia" w:ascii="仿宋" w:hAnsi="仿宋" w:eastAsia="仿宋" w:cs="仿宋"/>
                <w:b w:val="0"/>
                <w:bCs/>
                <w:color w:val="000000"/>
                <w:kern w:val="0"/>
                <w:sz w:val="24"/>
                <w:szCs w:val="24"/>
                <w:lang w:val="en-US" w:eastAsia="zh-CN" w:bidi="ar"/>
              </w:rPr>
              <w:t>还田利用</w:t>
            </w:r>
            <w:r>
              <w:rPr>
                <w:rFonts w:hint="eastAsia" w:ascii="仿宋" w:hAnsi="仿宋" w:eastAsia="仿宋" w:cs="仿宋"/>
                <w:b w:val="0"/>
                <w:bCs/>
                <w:color w:val="000000"/>
                <w:kern w:val="0"/>
                <w:sz w:val="24"/>
                <w:szCs w:val="24"/>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D140000201812030017</w:t>
            </w:r>
            <w:r>
              <w:rPr>
                <w:rFonts w:hint="eastAsia" w:ascii="仿宋" w:hAnsi="仿宋" w:eastAsia="仿宋" w:cs="仿宋"/>
                <w:b w:val="0"/>
                <w:bCs/>
                <w:color w:val="000000"/>
                <w:kern w:val="0"/>
                <w:sz w:val="24"/>
                <w:szCs w:val="24"/>
                <w:lang w:eastAsia="zh-CN" w:bidi="ar"/>
              </w:rPr>
              <w:t>（二十七批）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朔州市应县南泉乡瓦窑沟村，村东北方向的河道内有洗沙场，私挖乱采，存在破坏河道的现象。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朔州市应县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经</w:t>
            </w:r>
            <w:r>
              <w:rPr>
                <w:rFonts w:hint="eastAsia" w:ascii="仿宋" w:hAnsi="仿宋" w:eastAsia="仿宋" w:cs="仿宋"/>
                <w:b w:val="0"/>
                <w:bCs/>
                <w:color w:val="000000"/>
                <w:kern w:val="0"/>
                <w:sz w:val="24"/>
                <w:szCs w:val="24"/>
                <w:lang w:val="en-US" w:eastAsia="zh-CN" w:bidi="ar"/>
              </w:rPr>
              <w:t>两次</w:t>
            </w:r>
            <w:r>
              <w:rPr>
                <w:rFonts w:hint="eastAsia" w:ascii="仿宋" w:hAnsi="仿宋" w:eastAsia="仿宋" w:cs="仿宋"/>
                <w:b w:val="0"/>
                <w:bCs/>
                <w:color w:val="000000"/>
                <w:kern w:val="0"/>
                <w:sz w:val="24"/>
                <w:szCs w:val="24"/>
                <w:lang w:bidi="ar"/>
              </w:rPr>
              <w:t>现场调查发现：</w:t>
            </w:r>
            <w:r>
              <w:rPr>
                <w:rFonts w:hint="eastAsia" w:ascii="仿宋" w:hAnsi="仿宋" w:eastAsia="仿宋" w:cs="仿宋"/>
                <w:b w:val="0"/>
                <w:bCs/>
                <w:color w:val="000000"/>
                <w:kern w:val="0"/>
                <w:sz w:val="24"/>
                <w:szCs w:val="24"/>
                <w:lang w:val="en-US" w:eastAsia="zh-CN" w:bidi="ar"/>
              </w:rPr>
              <w:t>2008年在</w:t>
            </w:r>
            <w:r>
              <w:rPr>
                <w:rFonts w:hint="eastAsia" w:ascii="仿宋" w:hAnsi="仿宋" w:eastAsia="仿宋" w:cs="仿宋"/>
                <w:b w:val="0"/>
                <w:bCs/>
                <w:color w:val="000000"/>
                <w:kern w:val="0"/>
                <w:sz w:val="24"/>
                <w:szCs w:val="24"/>
                <w:lang w:bidi="ar"/>
              </w:rPr>
              <w:t>老周坡沟内</w:t>
            </w:r>
            <w:r>
              <w:rPr>
                <w:rFonts w:hint="eastAsia" w:ascii="仿宋" w:hAnsi="仿宋" w:eastAsia="仿宋" w:cs="仿宋"/>
                <w:b w:val="0"/>
                <w:bCs/>
                <w:color w:val="000000"/>
                <w:kern w:val="0"/>
                <w:sz w:val="24"/>
                <w:szCs w:val="24"/>
                <w:lang w:val="en-US" w:eastAsia="zh-CN" w:bidi="ar"/>
              </w:rPr>
              <w:t>曾经有过一家洗沙场，</w:t>
            </w:r>
            <w:r>
              <w:rPr>
                <w:rFonts w:hint="eastAsia" w:ascii="仿宋" w:hAnsi="仿宋" w:eastAsia="仿宋" w:cs="仿宋"/>
                <w:b w:val="0"/>
                <w:bCs/>
                <w:color w:val="000000"/>
                <w:kern w:val="0"/>
                <w:sz w:val="24"/>
                <w:szCs w:val="24"/>
                <w:lang w:bidi="ar"/>
              </w:rPr>
              <w:t>应县南泉乡政府在2009年就将</w:t>
            </w:r>
            <w:r>
              <w:rPr>
                <w:rFonts w:hint="eastAsia" w:ascii="仿宋" w:hAnsi="仿宋" w:eastAsia="仿宋" w:cs="仿宋"/>
                <w:b w:val="0"/>
                <w:bCs/>
                <w:color w:val="000000"/>
                <w:kern w:val="0"/>
                <w:sz w:val="24"/>
                <w:szCs w:val="24"/>
                <w:lang w:val="en-US" w:eastAsia="zh-CN" w:bidi="ar"/>
              </w:rPr>
              <w:t>洗沙场关停，并将砂</w:t>
            </w:r>
            <w:r>
              <w:rPr>
                <w:rFonts w:hint="eastAsia" w:ascii="仿宋" w:hAnsi="仿宋" w:eastAsia="仿宋" w:cs="仿宋"/>
                <w:b w:val="0"/>
                <w:bCs/>
                <w:color w:val="000000"/>
                <w:kern w:val="0"/>
                <w:sz w:val="24"/>
                <w:szCs w:val="24"/>
                <w:lang w:bidi="ar"/>
              </w:rPr>
              <w:t>石堆铲到</w:t>
            </w:r>
            <w:r>
              <w:rPr>
                <w:rFonts w:hint="eastAsia" w:ascii="仿宋" w:hAnsi="仿宋" w:eastAsia="仿宋" w:cs="仿宋"/>
                <w:b w:val="0"/>
                <w:bCs/>
                <w:color w:val="000000"/>
                <w:kern w:val="0"/>
                <w:sz w:val="24"/>
                <w:szCs w:val="24"/>
                <w:lang w:val="en-US" w:eastAsia="zh-CN" w:bidi="ar"/>
              </w:rPr>
              <w:t>该</w:t>
            </w:r>
            <w:r>
              <w:rPr>
                <w:rFonts w:hint="eastAsia" w:ascii="仿宋" w:hAnsi="仿宋" w:eastAsia="仿宋" w:cs="仿宋"/>
                <w:b w:val="0"/>
                <w:bCs/>
                <w:color w:val="000000"/>
                <w:kern w:val="0"/>
                <w:sz w:val="24"/>
                <w:szCs w:val="24"/>
                <w:lang w:bidi="ar"/>
              </w:rPr>
              <w:t>沟两侧石坝上。现在</w:t>
            </w:r>
            <w:r>
              <w:rPr>
                <w:rFonts w:hint="eastAsia" w:ascii="仿宋" w:hAnsi="仿宋" w:eastAsia="仿宋" w:cs="仿宋"/>
                <w:b w:val="0"/>
                <w:bCs/>
                <w:color w:val="000000"/>
                <w:kern w:val="0"/>
                <w:sz w:val="24"/>
                <w:szCs w:val="24"/>
                <w:lang w:val="en-US" w:eastAsia="zh-CN" w:bidi="ar"/>
              </w:rPr>
              <w:t>该</w:t>
            </w:r>
            <w:r>
              <w:rPr>
                <w:rFonts w:hint="eastAsia" w:ascii="仿宋" w:hAnsi="仿宋" w:eastAsia="仿宋" w:cs="仿宋"/>
                <w:b w:val="0"/>
                <w:bCs/>
                <w:color w:val="000000"/>
                <w:kern w:val="0"/>
                <w:sz w:val="24"/>
                <w:szCs w:val="24"/>
                <w:lang w:bidi="ar"/>
              </w:rPr>
              <w:t>沟边上</w:t>
            </w:r>
            <w:r>
              <w:rPr>
                <w:rFonts w:hint="eastAsia" w:ascii="仿宋" w:hAnsi="仿宋" w:eastAsia="仿宋" w:cs="仿宋"/>
                <w:b w:val="0"/>
                <w:bCs/>
                <w:color w:val="000000"/>
                <w:kern w:val="0"/>
                <w:sz w:val="24"/>
                <w:szCs w:val="24"/>
                <w:lang w:val="en-US" w:eastAsia="zh-CN" w:bidi="ar"/>
              </w:rPr>
              <w:t>的</w:t>
            </w:r>
            <w:r>
              <w:rPr>
                <w:rFonts w:hint="eastAsia" w:ascii="仿宋" w:hAnsi="仿宋" w:eastAsia="仿宋" w:cs="仿宋"/>
                <w:b w:val="0"/>
                <w:bCs/>
                <w:color w:val="000000"/>
                <w:kern w:val="0"/>
                <w:sz w:val="24"/>
                <w:szCs w:val="24"/>
                <w:lang w:bidi="ar"/>
              </w:rPr>
              <w:t>三间废弃蓝顶的复合瓦房</w:t>
            </w:r>
            <w:r>
              <w:rPr>
                <w:rFonts w:hint="eastAsia" w:ascii="仿宋" w:hAnsi="仿宋" w:eastAsia="仿宋" w:cs="仿宋"/>
                <w:b w:val="0"/>
                <w:bCs/>
                <w:color w:val="000000"/>
                <w:kern w:val="0"/>
                <w:sz w:val="24"/>
                <w:szCs w:val="24"/>
                <w:lang w:val="en-US" w:eastAsia="zh-CN" w:bidi="ar"/>
              </w:rPr>
              <w:t>是当时未拆除留下的</w:t>
            </w:r>
            <w:r>
              <w:rPr>
                <w:rFonts w:hint="eastAsia" w:ascii="仿宋" w:hAnsi="仿宋" w:eastAsia="仿宋" w:cs="仿宋"/>
                <w:b w:val="0"/>
                <w:bCs/>
                <w:color w:val="000000"/>
                <w:kern w:val="0"/>
                <w:sz w:val="24"/>
                <w:szCs w:val="24"/>
                <w:lang w:bidi="ar"/>
              </w:rPr>
              <w:t>。经多年降雨，沟内已淤积平整，不影响行洪安全。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应县</w:t>
            </w:r>
            <w:r>
              <w:rPr>
                <w:rFonts w:hint="eastAsia" w:ascii="仿宋" w:hAnsi="仿宋" w:eastAsia="仿宋" w:cs="仿宋"/>
                <w:b w:val="0"/>
                <w:bCs/>
                <w:color w:val="000000"/>
                <w:kern w:val="0"/>
                <w:sz w:val="24"/>
                <w:szCs w:val="24"/>
                <w:lang w:bidi="ar"/>
              </w:rPr>
              <w:t>南泉乡政府会同水利局动用挖掘机和装载机</w:t>
            </w:r>
            <w:r>
              <w:rPr>
                <w:rFonts w:hint="eastAsia" w:ascii="仿宋" w:hAnsi="仿宋" w:eastAsia="仿宋" w:cs="仿宋"/>
                <w:b w:val="0"/>
                <w:bCs/>
                <w:color w:val="000000"/>
                <w:kern w:val="0"/>
                <w:sz w:val="24"/>
                <w:szCs w:val="24"/>
                <w:lang w:val="en-US" w:eastAsia="zh-CN" w:bidi="ar"/>
              </w:rPr>
              <w:t>已于</w:t>
            </w:r>
            <w:r>
              <w:rPr>
                <w:rFonts w:hint="eastAsia" w:ascii="仿宋" w:hAnsi="仿宋" w:eastAsia="仿宋" w:cs="仿宋"/>
                <w:b w:val="0"/>
                <w:bCs/>
                <w:color w:val="000000"/>
                <w:kern w:val="0"/>
                <w:sz w:val="24"/>
                <w:szCs w:val="24"/>
                <w:lang w:bidi="ar"/>
              </w:rPr>
              <w:t>11月28日至30日对圪针榆</w:t>
            </w:r>
            <w:r>
              <w:rPr>
                <w:rFonts w:hint="eastAsia" w:ascii="仿宋" w:hAnsi="仿宋" w:eastAsia="仿宋" w:cs="仿宋"/>
                <w:b w:val="0"/>
                <w:bCs/>
                <w:color w:val="000000"/>
                <w:kern w:val="0"/>
                <w:sz w:val="24"/>
                <w:szCs w:val="24"/>
                <w:lang w:val="en-US" w:eastAsia="zh-CN" w:bidi="ar"/>
              </w:rPr>
              <w:t>地</w:t>
            </w:r>
            <w:r>
              <w:rPr>
                <w:rFonts w:hint="eastAsia" w:ascii="仿宋" w:hAnsi="仿宋" w:eastAsia="仿宋" w:cs="仿宋"/>
                <w:b w:val="0"/>
                <w:bCs/>
                <w:color w:val="000000"/>
                <w:kern w:val="0"/>
                <w:sz w:val="24"/>
                <w:szCs w:val="24"/>
                <w:lang w:bidi="ar"/>
              </w:rPr>
              <w:t>沟300多米再次进行了整理疏通</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2019年春天应县</w:t>
            </w:r>
            <w:r>
              <w:rPr>
                <w:rFonts w:hint="eastAsia" w:ascii="仿宋" w:hAnsi="仿宋" w:eastAsia="仿宋" w:cs="仿宋"/>
                <w:b w:val="0"/>
                <w:bCs/>
                <w:color w:val="000000"/>
                <w:kern w:val="0"/>
                <w:sz w:val="24"/>
                <w:szCs w:val="24"/>
                <w:lang w:bidi="ar"/>
              </w:rPr>
              <w:t>南泉乡政府</w:t>
            </w:r>
            <w:r>
              <w:rPr>
                <w:rFonts w:hint="eastAsia" w:ascii="仿宋" w:hAnsi="仿宋" w:eastAsia="仿宋" w:cs="仿宋"/>
                <w:b w:val="0"/>
                <w:bCs/>
                <w:color w:val="000000"/>
                <w:kern w:val="0"/>
                <w:sz w:val="24"/>
                <w:szCs w:val="24"/>
                <w:lang w:val="en-US" w:eastAsia="zh-CN" w:bidi="ar"/>
              </w:rPr>
              <w:t>将</w:t>
            </w:r>
            <w:r>
              <w:rPr>
                <w:rFonts w:hint="eastAsia" w:ascii="仿宋" w:hAnsi="仿宋" w:eastAsia="仿宋" w:cs="仿宋"/>
                <w:b w:val="0"/>
                <w:bCs/>
                <w:color w:val="000000"/>
                <w:kern w:val="0"/>
                <w:sz w:val="24"/>
                <w:szCs w:val="24"/>
                <w:lang w:bidi="ar"/>
              </w:rPr>
              <w:t>铺设</w:t>
            </w:r>
            <w:r>
              <w:rPr>
                <w:rFonts w:hint="eastAsia" w:ascii="仿宋" w:hAnsi="仿宋" w:eastAsia="仿宋" w:cs="仿宋"/>
                <w:b w:val="0"/>
                <w:bCs/>
                <w:color w:val="000000"/>
                <w:kern w:val="0"/>
                <w:sz w:val="24"/>
                <w:szCs w:val="24"/>
                <w:lang w:val="en-US" w:eastAsia="zh-CN" w:bidi="ar"/>
              </w:rPr>
              <w:t>一处</w:t>
            </w:r>
            <w:r>
              <w:rPr>
                <w:rFonts w:hint="eastAsia" w:ascii="仿宋" w:hAnsi="仿宋" w:eastAsia="仿宋" w:cs="仿宋"/>
                <w:b w:val="0"/>
                <w:bCs/>
                <w:color w:val="000000"/>
                <w:kern w:val="0"/>
                <w:sz w:val="24"/>
                <w:szCs w:val="24"/>
                <w:lang w:bidi="ar"/>
              </w:rPr>
              <w:t>过路涵管</w:t>
            </w:r>
            <w:r>
              <w:rPr>
                <w:rFonts w:hint="eastAsia" w:ascii="仿宋" w:hAnsi="仿宋" w:eastAsia="仿宋" w:cs="仿宋"/>
                <w:b w:val="0"/>
                <w:bCs/>
                <w:color w:val="000000"/>
                <w:kern w:val="0"/>
                <w:sz w:val="24"/>
                <w:szCs w:val="24"/>
                <w:lang w:val="en-US" w:eastAsia="zh-CN" w:bidi="ar"/>
              </w:rPr>
              <w:t>后，再次对该沟进行整理</w:t>
            </w:r>
            <w:r>
              <w:rPr>
                <w:rFonts w:hint="eastAsia" w:ascii="仿宋" w:hAnsi="仿宋" w:eastAsia="仿宋" w:cs="仿宋"/>
                <w:b w:val="0"/>
                <w:bCs/>
                <w:color w:val="000000"/>
                <w:kern w:val="0"/>
                <w:sz w:val="24"/>
                <w:szCs w:val="24"/>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r>
              <w:rPr>
                <w:rFonts w:hint="eastAsia" w:ascii="仿宋" w:hAnsi="仿宋" w:eastAsia="仿宋" w:cs="仿宋"/>
                <w:color w:val="00000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auto"/>
                <w:kern w:val="0"/>
                <w:sz w:val="24"/>
                <w:szCs w:val="24"/>
                <w:lang w:bidi="ar"/>
              </w:rPr>
              <w:t>D140000201812030021</w:t>
            </w:r>
            <w:r>
              <w:rPr>
                <w:rFonts w:hint="eastAsia" w:ascii="仿宋" w:hAnsi="仿宋" w:eastAsia="仿宋" w:cs="仿宋"/>
                <w:b w:val="0"/>
                <w:bCs/>
                <w:color w:val="auto"/>
                <w:kern w:val="0"/>
                <w:sz w:val="24"/>
                <w:szCs w:val="24"/>
                <w:lang w:eastAsia="zh-CN" w:bidi="ar"/>
              </w:rPr>
              <w:t>（二十七批）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auto"/>
                <w:kern w:val="0"/>
                <w:sz w:val="24"/>
                <w:szCs w:val="24"/>
                <w:lang w:bidi="ar"/>
              </w:rPr>
              <w:t>朔州市应县南泉乡瓦窑沟村，村东北方向的1500米的河道存在采砂场私挖乱采，存在破坏河道的现象。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朔州市</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应县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经</w:t>
            </w:r>
            <w:r>
              <w:rPr>
                <w:rFonts w:hint="eastAsia" w:ascii="仿宋" w:hAnsi="仿宋" w:eastAsia="仿宋" w:cs="仿宋"/>
                <w:b w:val="0"/>
                <w:bCs/>
                <w:color w:val="000000"/>
                <w:kern w:val="0"/>
                <w:sz w:val="24"/>
                <w:szCs w:val="24"/>
                <w:lang w:val="en-US" w:eastAsia="zh-CN" w:bidi="ar"/>
              </w:rPr>
              <w:t>两次</w:t>
            </w:r>
            <w:r>
              <w:rPr>
                <w:rFonts w:hint="eastAsia" w:ascii="仿宋" w:hAnsi="仿宋" w:eastAsia="仿宋" w:cs="仿宋"/>
                <w:b w:val="0"/>
                <w:bCs/>
                <w:color w:val="000000"/>
                <w:kern w:val="0"/>
                <w:sz w:val="24"/>
                <w:szCs w:val="24"/>
                <w:lang w:bidi="ar"/>
              </w:rPr>
              <w:t>现场调查发现：</w:t>
            </w:r>
            <w:r>
              <w:rPr>
                <w:rFonts w:hint="eastAsia" w:ascii="仿宋" w:hAnsi="仿宋" w:eastAsia="仿宋" w:cs="仿宋"/>
                <w:b w:val="0"/>
                <w:bCs/>
                <w:color w:val="000000"/>
                <w:kern w:val="0"/>
                <w:sz w:val="24"/>
                <w:szCs w:val="24"/>
                <w:lang w:val="en-US" w:eastAsia="zh-CN" w:bidi="ar"/>
              </w:rPr>
              <w:t>2008年在</w:t>
            </w:r>
            <w:r>
              <w:rPr>
                <w:rFonts w:hint="eastAsia" w:ascii="仿宋" w:hAnsi="仿宋" w:eastAsia="仿宋" w:cs="仿宋"/>
                <w:b w:val="0"/>
                <w:bCs/>
                <w:color w:val="000000"/>
                <w:kern w:val="0"/>
                <w:sz w:val="24"/>
                <w:szCs w:val="24"/>
                <w:lang w:bidi="ar"/>
              </w:rPr>
              <w:t>老周坡沟内</w:t>
            </w:r>
            <w:r>
              <w:rPr>
                <w:rFonts w:hint="eastAsia" w:ascii="仿宋" w:hAnsi="仿宋" w:eastAsia="仿宋" w:cs="仿宋"/>
                <w:b w:val="0"/>
                <w:bCs/>
                <w:color w:val="000000"/>
                <w:kern w:val="0"/>
                <w:sz w:val="24"/>
                <w:szCs w:val="24"/>
                <w:lang w:val="en-US" w:eastAsia="zh-CN" w:bidi="ar"/>
              </w:rPr>
              <w:t>曾经有过一家洗沙场，</w:t>
            </w:r>
            <w:r>
              <w:rPr>
                <w:rFonts w:hint="eastAsia" w:ascii="仿宋" w:hAnsi="仿宋" w:eastAsia="仿宋" w:cs="仿宋"/>
                <w:b w:val="0"/>
                <w:bCs/>
                <w:color w:val="000000"/>
                <w:kern w:val="0"/>
                <w:sz w:val="24"/>
                <w:szCs w:val="24"/>
                <w:lang w:bidi="ar"/>
              </w:rPr>
              <w:t>应县南泉乡政府在2009年就将</w:t>
            </w:r>
            <w:r>
              <w:rPr>
                <w:rFonts w:hint="eastAsia" w:ascii="仿宋" w:hAnsi="仿宋" w:eastAsia="仿宋" w:cs="仿宋"/>
                <w:b w:val="0"/>
                <w:bCs/>
                <w:color w:val="000000"/>
                <w:kern w:val="0"/>
                <w:sz w:val="24"/>
                <w:szCs w:val="24"/>
                <w:lang w:val="en-US" w:eastAsia="zh-CN" w:bidi="ar"/>
              </w:rPr>
              <w:t>洗沙场关停，并将砂</w:t>
            </w:r>
            <w:r>
              <w:rPr>
                <w:rFonts w:hint="eastAsia" w:ascii="仿宋" w:hAnsi="仿宋" w:eastAsia="仿宋" w:cs="仿宋"/>
                <w:b w:val="0"/>
                <w:bCs/>
                <w:color w:val="000000"/>
                <w:kern w:val="0"/>
                <w:sz w:val="24"/>
                <w:szCs w:val="24"/>
                <w:lang w:bidi="ar"/>
              </w:rPr>
              <w:t>石堆铲到</w:t>
            </w:r>
            <w:r>
              <w:rPr>
                <w:rFonts w:hint="eastAsia" w:ascii="仿宋" w:hAnsi="仿宋" w:eastAsia="仿宋" w:cs="仿宋"/>
                <w:b w:val="0"/>
                <w:bCs/>
                <w:color w:val="000000"/>
                <w:kern w:val="0"/>
                <w:sz w:val="24"/>
                <w:szCs w:val="24"/>
                <w:lang w:val="en-US" w:eastAsia="zh-CN" w:bidi="ar"/>
              </w:rPr>
              <w:t>该</w:t>
            </w:r>
            <w:r>
              <w:rPr>
                <w:rFonts w:hint="eastAsia" w:ascii="仿宋" w:hAnsi="仿宋" w:eastAsia="仿宋" w:cs="仿宋"/>
                <w:b w:val="0"/>
                <w:bCs/>
                <w:color w:val="000000"/>
                <w:kern w:val="0"/>
                <w:sz w:val="24"/>
                <w:szCs w:val="24"/>
                <w:lang w:bidi="ar"/>
              </w:rPr>
              <w:t>沟两侧石坝上。现在</w:t>
            </w:r>
            <w:r>
              <w:rPr>
                <w:rFonts w:hint="eastAsia" w:ascii="仿宋" w:hAnsi="仿宋" w:eastAsia="仿宋" w:cs="仿宋"/>
                <w:b w:val="0"/>
                <w:bCs/>
                <w:color w:val="000000"/>
                <w:kern w:val="0"/>
                <w:sz w:val="24"/>
                <w:szCs w:val="24"/>
                <w:lang w:val="en-US" w:eastAsia="zh-CN" w:bidi="ar"/>
              </w:rPr>
              <w:t>该</w:t>
            </w:r>
            <w:r>
              <w:rPr>
                <w:rFonts w:hint="eastAsia" w:ascii="仿宋" w:hAnsi="仿宋" w:eastAsia="仿宋" w:cs="仿宋"/>
                <w:b w:val="0"/>
                <w:bCs/>
                <w:color w:val="000000"/>
                <w:kern w:val="0"/>
                <w:sz w:val="24"/>
                <w:szCs w:val="24"/>
                <w:lang w:bidi="ar"/>
              </w:rPr>
              <w:t>沟边上</w:t>
            </w:r>
            <w:r>
              <w:rPr>
                <w:rFonts w:hint="eastAsia" w:ascii="仿宋" w:hAnsi="仿宋" w:eastAsia="仿宋" w:cs="仿宋"/>
                <w:b w:val="0"/>
                <w:bCs/>
                <w:color w:val="000000"/>
                <w:kern w:val="0"/>
                <w:sz w:val="24"/>
                <w:szCs w:val="24"/>
                <w:lang w:val="en-US" w:eastAsia="zh-CN" w:bidi="ar"/>
              </w:rPr>
              <w:t>的</w:t>
            </w:r>
            <w:r>
              <w:rPr>
                <w:rFonts w:hint="eastAsia" w:ascii="仿宋" w:hAnsi="仿宋" w:eastAsia="仿宋" w:cs="仿宋"/>
                <w:b w:val="0"/>
                <w:bCs/>
                <w:color w:val="000000"/>
                <w:kern w:val="0"/>
                <w:sz w:val="24"/>
                <w:szCs w:val="24"/>
                <w:lang w:bidi="ar"/>
              </w:rPr>
              <w:t>三间废弃蓝顶的复合瓦房</w:t>
            </w:r>
            <w:r>
              <w:rPr>
                <w:rFonts w:hint="eastAsia" w:ascii="仿宋" w:hAnsi="仿宋" w:eastAsia="仿宋" w:cs="仿宋"/>
                <w:b w:val="0"/>
                <w:bCs/>
                <w:color w:val="000000"/>
                <w:kern w:val="0"/>
                <w:sz w:val="24"/>
                <w:szCs w:val="24"/>
                <w:lang w:val="en-US" w:eastAsia="zh-CN" w:bidi="ar"/>
              </w:rPr>
              <w:t>是当时未拆除留下的</w:t>
            </w:r>
            <w:r>
              <w:rPr>
                <w:rFonts w:hint="eastAsia" w:ascii="仿宋" w:hAnsi="仿宋" w:eastAsia="仿宋" w:cs="仿宋"/>
                <w:b w:val="0"/>
                <w:bCs/>
                <w:color w:val="000000"/>
                <w:kern w:val="0"/>
                <w:sz w:val="24"/>
                <w:szCs w:val="24"/>
                <w:lang w:bidi="ar"/>
              </w:rPr>
              <w:t>。经多年降雨，沟内已淤积平整，不影响行洪安全。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应县</w:t>
            </w:r>
            <w:r>
              <w:rPr>
                <w:rFonts w:hint="eastAsia" w:ascii="仿宋" w:hAnsi="仿宋" w:eastAsia="仿宋" w:cs="仿宋"/>
                <w:b w:val="0"/>
                <w:bCs/>
                <w:color w:val="000000"/>
                <w:kern w:val="0"/>
                <w:sz w:val="24"/>
                <w:szCs w:val="24"/>
                <w:lang w:bidi="ar"/>
              </w:rPr>
              <w:t>南泉乡政府会同水利局动用挖掘机和装载机</w:t>
            </w:r>
            <w:r>
              <w:rPr>
                <w:rFonts w:hint="eastAsia" w:ascii="仿宋" w:hAnsi="仿宋" w:eastAsia="仿宋" w:cs="仿宋"/>
                <w:b w:val="0"/>
                <w:bCs/>
                <w:color w:val="000000"/>
                <w:kern w:val="0"/>
                <w:sz w:val="24"/>
                <w:szCs w:val="24"/>
                <w:lang w:val="en-US" w:eastAsia="zh-CN" w:bidi="ar"/>
              </w:rPr>
              <w:t>已于</w:t>
            </w:r>
            <w:r>
              <w:rPr>
                <w:rFonts w:hint="eastAsia" w:ascii="仿宋" w:hAnsi="仿宋" w:eastAsia="仿宋" w:cs="仿宋"/>
                <w:b w:val="0"/>
                <w:bCs/>
                <w:color w:val="000000"/>
                <w:kern w:val="0"/>
                <w:sz w:val="24"/>
                <w:szCs w:val="24"/>
                <w:lang w:bidi="ar"/>
              </w:rPr>
              <w:t>11月28日至30日对圪针榆</w:t>
            </w:r>
            <w:r>
              <w:rPr>
                <w:rFonts w:hint="eastAsia" w:ascii="仿宋" w:hAnsi="仿宋" w:eastAsia="仿宋" w:cs="仿宋"/>
                <w:b w:val="0"/>
                <w:bCs/>
                <w:color w:val="000000"/>
                <w:kern w:val="0"/>
                <w:sz w:val="24"/>
                <w:szCs w:val="24"/>
                <w:lang w:val="en-US" w:eastAsia="zh-CN" w:bidi="ar"/>
              </w:rPr>
              <w:t>地</w:t>
            </w:r>
            <w:r>
              <w:rPr>
                <w:rFonts w:hint="eastAsia" w:ascii="仿宋" w:hAnsi="仿宋" w:eastAsia="仿宋" w:cs="仿宋"/>
                <w:b w:val="0"/>
                <w:bCs/>
                <w:color w:val="000000"/>
                <w:kern w:val="0"/>
                <w:sz w:val="24"/>
                <w:szCs w:val="24"/>
                <w:lang w:bidi="ar"/>
              </w:rPr>
              <w:t>沟300多米再次进行了整理疏通</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2019年春天应县</w:t>
            </w:r>
            <w:r>
              <w:rPr>
                <w:rFonts w:hint="eastAsia" w:ascii="仿宋" w:hAnsi="仿宋" w:eastAsia="仿宋" w:cs="仿宋"/>
                <w:b w:val="0"/>
                <w:bCs/>
                <w:color w:val="000000"/>
                <w:kern w:val="0"/>
                <w:sz w:val="24"/>
                <w:szCs w:val="24"/>
                <w:lang w:bidi="ar"/>
              </w:rPr>
              <w:t>南泉乡政府</w:t>
            </w:r>
            <w:r>
              <w:rPr>
                <w:rFonts w:hint="eastAsia" w:ascii="仿宋" w:hAnsi="仿宋" w:eastAsia="仿宋" w:cs="仿宋"/>
                <w:b w:val="0"/>
                <w:bCs/>
                <w:color w:val="000000"/>
                <w:kern w:val="0"/>
                <w:sz w:val="24"/>
                <w:szCs w:val="24"/>
                <w:lang w:val="en-US" w:eastAsia="zh-CN" w:bidi="ar"/>
              </w:rPr>
              <w:t>将</w:t>
            </w:r>
            <w:r>
              <w:rPr>
                <w:rFonts w:hint="eastAsia" w:ascii="仿宋" w:hAnsi="仿宋" w:eastAsia="仿宋" w:cs="仿宋"/>
                <w:b w:val="0"/>
                <w:bCs/>
                <w:color w:val="000000"/>
                <w:kern w:val="0"/>
                <w:sz w:val="24"/>
                <w:szCs w:val="24"/>
                <w:lang w:bidi="ar"/>
              </w:rPr>
              <w:t>铺设</w:t>
            </w:r>
            <w:r>
              <w:rPr>
                <w:rFonts w:hint="eastAsia" w:ascii="仿宋" w:hAnsi="仿宋" w:eastAsia="仿宋" w:cs="仿宋"/>
                <w:b w:val="0"/>
                <w:bCs/>
                <w:color w:val="000000"/>
                <w:kern w:val="0"/>
                <w:sz w:val="24"/>
                <w:szCs w:val="24"/>
                <w:lang w:val="en-US" w:eastAsia="zh-CN" w:bidi="ar"/>
              </w:rPr>
              <w:t>一处</w:t>
            </w:r>
            <w:r>
              <w:rPr>
                <w:rFonts w:hint="eastAsia" w:ascii="仿宋" w:hAnsi="仿宋" w:eastAsia="仿宋" w:cs="仿宋"/>
                <w:b w:val="0"/>
                <w:bCs/>
                <w:color w:val="000000"/>
                <w:kern w:val="0"/>
                <w:sz w:val="24"/>
                <w:szCs w:val="24"/>
                <w:lang w:bidi="ar"/>
              </w:rPr>
              <w:t>过路涵管</w:t>
            </w:r>
            <w:r>
              <w:rPr>
                <w:rFonts w:hint="eastAsia" w:ascii="仿宋" w:hAnsi="仿宋" w:eastAsia="仿宋" w:cs="仿宋"/>
                <w:b w:val="0"/>
                <w:bCs/>
                <w:color w:val="000000"/>
                <w:kern w:val="0"/>
                <w:sz w:val="24"/>
                <w:szCs w:val="24"/>
                <w:lang w:val="en-US" w:eastAsia="zh-CN" w:bidi="ar"/>
              </w:rPr>
              <w:t>后，再次对该沟进行整理</w:t>
            </w:r>
            <w:r>
              <w:rPr>
                <w:rFonts w:hint="eastAsia" w:ascii="仿宋" w:hAnsi="仿宋" w:eastAsia="仿宋" w:cs="仿宋"/>
                <w:b w:val="0"/>
                <w:bCs/>
                <w:color w:val="000000"/>
                <w:kern w:val="0"/>
                <w:sz w:val="24"/>
                <w:szCs w:val="24"/>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r>
              <w:rPr>
                <w:rFonts w:hint="eastAsia" w:ascii="仿宋" w:hAnsi="仿宋" w:eastAsia="仿宋" w:cs="仿宋"/>
                <w:color w:val="00000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D140000201812050032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忻州市原平市高速口旁边，约200米左右的盛美农贸城，有200多家商铺，使用火炉取暖，存在烟尘污染。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原平市盛美农贸城位于原平市新原乡太平街村北，距高速路出口以西约300米，2013年开始建设商铺530间，至今未全部完工，也未配套相关采暖设施。2015年10月10日至今共出租146间，其中商铺104间，住户42间。现场调查发现，有56间商户、42间住户使用燃煤小火炉采暖，存在烟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由于盛美农贸城划入禁燃区范围，市环保局责令农贸城内所有使用燃煤小火炉的商铺和住户于2018年12月16日前更换使用清洁能源或洁净煤。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原平市新原乡党委对分管环保工作的干部进行了约谈。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D140000201812040073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忻州市第二垃圾厂，将一部分生活垃圾（方圆50米左右，四米高）填埋至九龙岗森林公园东侧，每天拉运，污染环境。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忻州市市辖区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z w:val="24"/>
                <w:szCs w:val="24"/>
                <w:lang w:val="en-US" w:eastAsia="zh-CN"/>
              </w:rPr>
              <w:t>忻州市洁晋生活垃圾焚烧发电有限公司于2015年12月在忻州市第二生活垃圾填埋场内建设了生活垃圾临时转运平台，该平台位于忻州市九龙岗森林公园东北侧约200米处。该临时集中转运平台垃圾储存、转运过程中产生的臭味较重，反映的“每天拉运，污染环境”情况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忻州市市容环境卫生管理处督促该公司对临时集中转运来的生活垃圾日产日清，并派专人每日进行生物除臭药剂喷洒作业。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忻州市市容环境卫生管理处对忻州市第二生活垃圾填埋场厂长进行约谈。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D140000201812050026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宁武县凤凰镇李家窑村，村东200米处有一建成七、八年的砖厂，生产作业时产生的粉尘和烟尘影响周边村民的耕地，土地无法耕种；村后有一个采石厂，粉尘污染，存在私挖乱采的现象，破坏环境，村民怀疑该厂无任何手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忻州市宁武县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1.李家窑村东200米处砖厂为宁武县云胜加气块加工有限责任公司，该公司手续齐全，已于2018年11月16日停产至今，配套建设粉尘污染治理设施，生产时可有效除尘。据李家窑村村委证实，该公司自建成投产以来，对厂区附近的20多亩耕地和30多亩采摘园杏树林地未造成污染和毁坏。</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李家窑村村后采石厂为宁武县恒基石料有限责任公司，已2018年11月16日停产至今，现正在对环保设施进行整改，厂区内堆存的物料已进行了苫盖，一台破碎机进行了封闭，场内增设了一台移动式工程除尘雾炮机，被大风吹垮的防风抑尘网正在修复中。该公司场区距村庄两公里左右，据李家窑村委证实企业对村庄扬尘污染影响不大，近年来未有村民反映该公司影响村民正常生产生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由于宁武县恒基石料有限责任公司未整改完毕，宁武县环境保护局对其下达了《查封延期决定书》，同时责令该公司按照环评批复全面整改。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宁武县政府对宁武县环保局局长、安监局总工、凤凰镇副镇长、凤凰镇李家窑村党支部书记分别进行了约谈。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D140000201812040066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忻州市代县新高赵村，村南有四个铁矿，污水和废渣排放至村民的耕地（300多亩），把杨树、槐树、榆树毁坏，破坏了生态环境。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四个铁矿分别为代县赵村铁矿、代县恒瑞选矿厂、代县益丰矿业有限公司、代县李选顺铁矿粉精加工厂。</w:t>
            </w:r>
            <w:r>
              <w:rPr>
                <w:rFonts w:hint="eastAsia" w:ascii="仿宋" w:hAnsi="仿宋" w:eastAsia="仿宋" w:cs="仿宋"/>
                <w:spacing w:val="-6"/>
                <w:sz w:val="24"/>
                <w:szCs w:val="24"/>
                <w:lang w:val="en-US" w:eastAsia="zh-CN"/>
              </w:rPr>
              <w:br w:type="textWrapping"/>
            </w:r>
            <w:r>
              <w:rPr>
                <w:rFonts w:hint="eastAsia" w:ascii="仿宋" w:hAnsi="仿宋" w:eastAsia="仿宋" w:cs="仿宋"/>
                <w:spacing w:val="-6"/>
                <w:sz w:val="24"/>
                <w:szCs w:val="24"/>
                <w:lang w:val="en-US" w:eastAsia="zh-CN"/>
              </w:rPr>
              <w:t>1.代县赵村铁矿和代县恒瑞选矿厂附近未发现毁坏树木情况，现场检查未发现污水和废渣排放情况，原料堆场未苫盖，破碎输送系统部分未封闭，存在扬尘污染。</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color w:val="auto"/>
                <w:spacing w:val="-6"/>
                <w:sz w:val="24"/>
                <w:szCs w:val="24"/>
                <w:lang w:val="en-US" w:eastAsia="zh-CN"/>
              </w:rPr>
              <w:t>代县益丰矿业有限公司企业已于2016年11月26日停产至今，未发现毁坏树木情况，该地类为非林地，未发现污水和废渣排放情</w:t>
            </w:r>
            <w:r>
              <w:rPr>
                <w:rFonts w:hint="eastAsia" w:ascii="仿宋" w:hAnsi="仿宋" w:eastAsia="仿宋" w:cs="仿宋"/>
                <w:spacing w:val="-6"/>
                <w:sz w:val="24"/>
                <w:szCs w:val="24"/>
                <w:lang w:val="en-US" w:eastAsia="zh-CN"/>
              </w:rPr>
              <w:t>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pacing w:val="-6"/>
                <w:sz w:val="24"/>
                <w:szCs w:val="24"/>
                <w:lang w:val="en-US" w:eastAsia="zh-CN"/>
              </w:rPr>
              <w:t>3.代县李先顺铁矿粉精加工厂已于2017年4月26日经县政府关停，设备已拆除，并恢复了原地貌。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代县环保局对代县赵村铁矿、代县恒瑞选矿厂存在扬尘污染的问题，分别下达《行政处罚事先（听证）告知书》拟各处罚款5万元。并责令两家企业于2019年1月5日前完成破碎、输送系统的封闭设施及原料堆场未苫盖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代县环保局党组以对环境监察大队新高中队中队长进行了约谈。</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代县国土局纪检组对新高国土所副所长进行了约谈。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D140000201812040039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忻州市原平市长梁沟镇，忻州卓达公司以“治理水土”的名义在龙眼村一带露天非法开采，破坏耕地和生态环境。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pacing w:val="-6"/>
                <w:sz w:val="24"/>
                <w:szCs w:val="24"/>
                <w:lang w:val="en-US" w:eastAsia="zh-CN"/>
              </w:rPr>
              <w:t>2008年原山西天赐煤业毁坏耕地362.54亩（龙眼村299.02亩），毁占乔木林地8.85亩，毁占灌木林地119亩。以上被毁区域在现卓达煤业有限公司矿区范围内。2017年12月山西忻州神达卓达煤业有限公司按照方案进行地质灾害治理工程，已经完成了治理区域内积水治理工程，并对治理区域内形成的高危边坡进行降台减压，已经累计完成治理87877.3平方米。该公司其他治理项目正在有序推进中。2018年11月22日经市煤管局现场调查该公司2009年兼并重组整合以后至现在未进行过露天开采；市国土局、长梁沟镇政府现场勘查，未发现忻州神达卓达煤业有限公司新的破坏耕地和生态环境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原平市委市政府责成市国土资源局、长梁沟镇政府加大监管力度，督促企业落实主体责任，加快地质环境恢复治理整改进度按治理方案的设计要求全面进行复垦，绿化。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原平市长梁沟镇党委已对分管环保工作的镇长助理进行了约谈；山西神达卓达煤业有限公司对现场施工经理进行了行政警告处分。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X140000201812040035（第二十八批）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忻州市定襄县衡利复合制块厂，请求保护新兴产业免烧砖，制止某些以空心砖名义、违规违法生产粘土实心砖的企业，破坏环境问题。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忻州市定襄县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定襄县共有黏土砖生产企业13家，2017年5月关停取缔7家</w:t>
            </w:r>
            <w:r>
              <w:rPr>
                <w:rFonts w:hint="eastAsia" w:ascii="仿宋" w:hAnsi="仿宋" w:eastAsia="仿宋" w:cs="仿宋"/>
                <w:color w:val="auto"/>
                <w:sz w:val="24"/>
                <w:szCs w:val="24"/>
                <w:lang w:val="en-US" w:eastAsia="zh-CN"/>
              </w:rPr>
              <w:t>，剩余6家企业中3家（定襄县芳兰建华砖厂、定襄县青石砖厂、定襄县集贤砖厂）已于2018年6月27断电停产至今；定襄县于家庄砖厂断电后正在进行隧道窑改造；定襄县山底砖厂处于试生产状态，部分原料未苫盖，存在扬尘污染；定襄县</w:t>
            </w:r>
            <w:r>
              <w:rPr>
                <w:rFonts w:hint="eastAsia" w:ascii="仿宋" w:hAnsi="仿宋" w:eastAsia="仿宋" w:cs="仿宋"/>
                <w:sz w:val="24"/>
                <w:szCs w:val="24"/>
                <w:lang w:val="en-US" w:eastAsia="zh-CN"/>
              </w:rPr>
              <w:t>西社金山砖厂原料未苫盖，存在扬尘污染。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定襄县环境保护局对定襄县山底砖厂存在扬尘污染行为，拟处罚款贰万元；对定襄县西社金山砖厂存在扬尘污染行为，拟处罚款叁万元整。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sz w:val="24"/>
                <w:szCs w:val="24"/>
              </w:rPr>
            </w:pPr>
            <w:r>
              <w:rPr>
                <w:rFonts w:hint="eastAsia" w:ascii="仿宋" w:hAnsi="仿宋" w:eastAsia="仿宋" w:cs="仿宋"/>
                <w:sz w:val="24"/>
                <w:szCs w:val="24"/>
                <w:lang w:val="en-US" w:eastAsia="zh-CN"/>
              </w:rPr>
              <w:t>定襄县经济信息化局党委对执法大队负责砖瓦行业的中队长进行了约谈；河边镇党委对环保协管员、宏道镇党委对乡镇包村干部进行了约谈；河边镇纪委对山底村村委副主任、宏道镇纪委对西社村支部书记进行了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24"/>
                <w:rFonts w:hint="eastAsia" w:ascii="仿宋" w:hAnsi="仿宋" w:eastAsia="仿宋" w:cs="仿宋"/>
                <w:i w:val="0"/>
                <w:color w:val="000000"/>
                <w:sz w:val="24"/>
                <w:szCs w:val="24"/>
                <w:lang w:val="en-US" w:eastAsia="zh-CN"/>
              </w:rPr>
            </w:pPr>
            <w:r>
              <w:rPr>
                <w:rFonts w:hint="eastAsia" w:ascii="仿宋" w:hAnsi="仿宋" w:eastAsia="仿宋" w:cs="仿宋"/>
                <w:sz w:val="24"/>
                <w:szCs w:val="24"/>
                <w:lang w:val="en-US" w:eastAsia="zh-CN"/>
              </w:rPr>
              <w:t>D140000201812040031（第二十八批）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4"/>
                <w:rFonts w:hint="eastAsia" w:ascii="仿宋" w:hAnsi="仿宋" w:eastAsia="仿宋" w:cs="仿宋"/>
                <w:i w:val="0"/>
                <w:color w:val="000000"/>
                <w:sz w:val="24"/>
                <w:szCs w:val="24"/>
                <w:lang w:val="en-US" w:eastAsia="zh-CN"/>
              </w:rPr>
            </w:pPr>
            <w:r>
              <w:rPr>
                <w:rFonts w:hint="eastAsia" w:ascii="仿宋" w:hAnsi="仿宋" w:eastAsia="仿宋" w:cs="仿宋"/>
                <w:sz w:val="24"/>
                <w:szCs w:val="24"/>
                <w:lang w:val="en-US" w:eastAsia="zh-CN"/>
              </w:rPr>
              <w:t>忻州市原平市长梁沟镇，1、长梁沟村多年来一直有人露天开采破坏山体，至今并没有从外界拉土回填，督察进驻期间，晚上偷偷作业。2、长梁沟镇化滩村在此处私挖乱采，严重破坏森林，紧挨国防设施，对国防设施也造成严重影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24"/>
                <w:rFonts w:hint="eastAsia" w:ascii="仿宋" w:hAnsi="仿宋" w:eastAsia="仿宋" w:cs="仿宋"/>
                <w:i w:val="0"/>
                <w:color w:val="000000"/>
                <w:sz w:val="24"/>
                <w:szCs w:val="24"/>
                <w:lang w:val="en-US" w:eastAsia="zh-CN"/>
              </w:rPr>
            </w:pPr>
            <w:r>
              <w:rPr>
                <w:rFonts w:hint="eastAsia" w:ascii="仿宋" w:hAnsi="仿宋" w:eastAsia="仿宋" w:cs="仿宋"/>
                <w:sz w:val="24"/>
                <w:szCs w:val="24"/>
                <w:lang w:val="en-US" w:eastAsia="zh-CN"/>
              </w:rPr>
              <w:t>忻州市原平市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24"/>
                <w:rFonts w:hint="eastAsia" w:ascii="仿宋" w:hAnsi="仿宋" w:eastAsia="仿宋" w:cs="仿宋"/>
                <w:i w:val="0"/>
                <w:color w:val="000000"/>
                <w:sz w:val="24"/>
                <w:szCs w:val="24"/>
                <w:lang w:val="en-US" w:eastAsia="zh-CN"/>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举报内容所述为原平市采煤沉陷区综合治理石豹沟煤矿土地复垦项目。2017年12月山西忻州神达卓达煤业有限公司按照方案进行地质灾害治理工程。从2017年12月至今该公司已经完成了治理区域内积水治理工程，对治理区域内形成的高危边坡进行降台减压，目前已完成土地复垦面积1600亩，火区治理面积380亩，不存在偷偷作业的情况。该公司2009年兼并重组整合以后至现在未进行过露天开采；未发现忻州神达卓达煤业有限公司新的破坏耕地和生态环境行为。</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Style w:val="24"/>
                <w:rFonts w:hint="eastAsia" w:ascii="仿宋" w:hAnsi="仿宋" w:eastAsia="仿宋" w:cs="仿宋"/>
                <w:i w:val="0"/>
                <w:color w:val="000000"/>
                <w:sz w:val="24"/>
                <w:szCs w:val="24"/>
                <w:lang w:val="en-US" w:eastAsia="zh-CN"/>
              </w:rPr>
            </w:pPr>
            <w:r>
              <w:rPr>
                <w:rFonts w:hint="eastAsia" w:ascii="仿宋" w:hAnsi="仿宋" w:eastAsia="仿宋" w:cs="仿宋"/>
                <w:sz w:val="24"/>
                <w:szCs w:val="24"/>
                <w:lang w:val="en-US" w:eastAsia="zh-CN"/>
              </w:rPr>
              <w:t>2.未发现山西忻州神达卓达煤业有限公司在化滩村治理过程中私挖乱采，严重破坏森林的行为，且治理工程距离国防基地2.5公里左右，不会对国防设施造成严重影响。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24"/>
                <w:rFonts w:hint="eastAsia" w:ascii="仿宋" w:hAnsi="仿宋" w:eastAsia="仿宋" w:cs="仿宋"/>
                <w:i w:val="0"/>
                <w:color w:val="000000"/>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Cs/>
                <w:color w:val="000000"/>
                <w:sz w:val="24"/>
                <w:szCs w:val="24"/>
              </w:rPr>
            </w:pPr>
            <w:r>
              <w:rPr>
                <w:rFonts w:hint="eastAsia" w:ascii="仿宋" w:hAnsi="仿宋" w:eastAsia="仿宋" w:cs="仿宋"/>
                <w:sz w:val="24"/>
                <w:szCs w:val="24"/>
                <w:lang w:val="en-US" w:eastAsia="zh-CN"/>
              </w:rPr>
              <w:t>原平市委市政府责成国土资源局、长梁沟镇政府，督促企业加快地质环境恢复治理整改进度，待所有边坡治理结束后，对区域内的矿坑进行回填，然后按治理方案的设计要求全面进行复垦、绿化。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原平市人民政府已对长梁沟镇镇长、市国土资源所所长、市煤管局环保科长，长梁沟镇党委已对分管环保工作的镇长助理进行了约谈；山西神达卓达煤业有限公司已对现场施工经理进行了行政警告处分；原平市石豹沟矿煤矿党委已对石豹沟矿煤副矿长党内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重复举报</w:t>
            </w:r>
          </w:p>
        </w:tc>
      </w:tr>
      <w:tr>
        <w:tblPrEx>
          <w:tblLayout w:type="fixed"/>
          <w:tblCellMar>
            <w:top w:w="15" w:type="dxa"/>
            <w:left w:w="15" w:type="dxa"/>
            <w:bottom w:w="15" w:type="dxa"/>
            <w:right w:w="15" w:type="dxa"/>
          </w:tblCellMar>
        </w:tblPrEx>
        <w:trPr>
          <w:trHeight w:val="9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sz w:val="24"/>
                <w:szCs w:val="24"/>
                <w:lang w:val="en-US" w:eastAsia="zh-CN"/>
              </w:rPr>
              <w:t>D140000201812040026（第二十八批）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spacing w:val="-6"/>
                <w:kern w:val="0"/>
                <w:sz w:val="24"/>
                <w:szCs w:val="24"/>
              </w:rPr>
            </w:pPr>
            <w:r>
              <w:rPr>
                <w:rFonts w:hint="eastAsia" w:ascii="仿宋" w:hAnsi="仿宋" w:eastAsia="仿宋" w:cs="仿宋"/>
                <w:sz w:val="24"/>
                <w:szCs w:val="24"/>
                <w:lang w:val="en-US" w:eastAsia="zh-CN"/>
              </w:rPr>
              <w:t>忻州市代县有几百家选矿厂，没有一家有污染防治设施，均不达标，整个代县粉尘污染严重，空气质量差；矿山开发破坏耕地，之前国家环境治理种了大量的树木，全部被选矿厂破坏。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outlineLvl w:val="9"/>
              <w:rPr>
                <w:rFonts w:hint="eastAsia" w:ascii="仿宋" w:hAnsi="仿宋" w:eastAsia="仿宋" w:cs="仿宋"/>
                <w:b w:val="0"/>
                <w:bCs/>
                <w:color w:val="000000"/>
                <w:kern w:val="0"/>
                <w:sz w:val="24"/>
                <w:szCs w:val="24"/>
              </w:rPr>
            </w:pPr>
            <w:r>
              <w:rPr>
                <w:rFonts w:hint="eastAsia" w:ascii="仿宋" w:hAnsi="仿宋" w:eastAsia="仿宋" w:cs="仿宋"/>
                <w:sz w:val="24"/>
                <w:szCs w:val="24"/>
                <w:lang w:val="en-US" w:eastAsia="zh-CN"/>
              </w:rPr>
              <w:t>代县共有涉铁企业282家，其中采矿企业22家、选厂118家、精加工115家、球团27家。按照“六大整治”要求进行了全面彻底整治，选矿企业建挡风抑尘网155千米，硬化企业厂区及矿区道路31公里，配备洒水车200余辆，尾矿库绿网覆盖48万平米，尾矿库边坡绿化52万平米。22家球团企业完成了特别排放限值改造工作，68家企业实施了达标排放验收工作，实现了工业废水0排放。太钢（集团）有限公司矿业分公司峨口铁矿球团建设完成回转窑烟气脱硫工程实现稳定达标排放；全县27家球团企业在2016年“煤改气”的基础上，全部完成尾部脱硫除尘设施升级改造，并安装了在线监测系统，各项大气污染物达标排放。全县共有22家采矿企业（在产15家，停产7家），矿区面积59.5684平方公里，县国土局加强对矿山企业用地监管，对全县25度以上坡耕地实施了退耕还林；10家矿山企业已编制完成“三合一”方案，金泰矿业、兴华铁矿、峨口铁矿、程兴铁矿、厚旺铁矿、三山铁矿、通源铁矿等部分铁矿已开展了覆土、植树、种草等恢复治理工作。代县营造林地16.85万亩，巩固退耕还林项目0.5万亩，新一轮退耕还林工程2.5万亩，省级环京津冀生态屏障区建设工程1万亩，通道及两侧荒山绿化工程1.45万亩，经实地查看，所有工程均不存在树木被选矿厂破坏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lang w:val="en-US" w:eastAsia="zh-CN"/>
              </w:rPr>
              <w:t>1.代县政府编制《全县矿山生态恢复治理方案》和《矿山地质环境恢复与综合治理规划》，进一步规范全县矿山企业开采与治理工作。</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2.代县环保局加强对企业的日常监管力度，要求所有企业按照“六大整治”要求，进一步规范环境保护设施建设，进一步加大污染防治设施建设投资力度，依法严厉查处各类环境违法行为。</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3.代县林业局积极运用卫星遥感技术等最新科技成果，对森林资源进行动态监测，加大巡查执法力度，严厉打击各种破坏森林资源违法犯罪行为。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rPr>
            </w:pPr>
            <w:r>
              <w:rPr>
                <w:rFonts w:hint="eastAsia" w:ascii="仿宋" w:hAnsi="仿宋" w:eastAsia="仿宋" w:cs="仿宋"/>
                <w:i w:val="0"/>
                <w:color w:val="000000"/>
                <w:kern w:val="0"/>
                <w:sz w:val="24"/>
                <w:szCs w:val="24"/>
                <w:u w:val="none"/>
                <w:lang w:val="en-US" w:eastAsia="zh-CN" w:bidi="ar"/>
              </w:rPr>
              <w:t>X140000201812050001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太原市小店区太榆退水渠污染严重，市民建议进行适当治理。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Cs/>
                <w:color w:val="000000"/>
                <w:sz w:val="24"/>
                <w:szCs w:val="24"/>
              </w:rPr>
            </w:pPr>
            <w:r>
              <w:rPr>
                <w:rFonts w:hint="eastAsia" w:ascii="仿宋" w:hAnsi="仿宋" w:eastAsia="仿宋" w:cs="仿宋"/>
                <w:sz w:val="24"/>
                <w:szCs w:val="24"/>
                <w:lang w:eastAsia="zh-CN"/>
              </w:rPr>
              <w:t>太榆退水渠横跨晋中、太原两市，全长26.35公里，晋中段长5.6公里；经排查，太榆退水渠水质为劣Ⅴ类，污水主要来自于上游晋中排放的混合污水、北张退水渠排入的污水和太榆退水渠（太原段）农业农村污水等。</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1.由太原市政府协调晋中市政府将太榆退水渠晋中市段沿线污水收集处理，达标后再排入下游。晋中市政府已将以涧河源头至西贾控制单元制订了相关整改方案并逐步推进。</w:t>
            </w:r>
          </w:p>
          <w:p>
            <w:pPr>
              <w:jc w:val="both"/>
              <w:rPr>
                <w:rFonts w:hint="eastAsia" w:ascii="仿宋" w:hAnsi="仿宋" w:eastAsia="仿宋" w:cs="仿宋"/>
                <w:bCs/>
                <w:color w:val="000000"/>
                <w:sz w:val="24"/>
                <w:szCs w:val="24"/>
              </w:rPr>
            </w:pPr>
            <w:r>
              <w:rPr>
                <w:rFonts w:hint="eastAsia" w:ascii="仿宋" w:hAnsi="仿宋" w:eastAsia="仿宋" w:cs="仿宋"/>
                <w:sz w:val="24"/>
                <w:szCs w:val="24"/>
                <w:lang w:val="en-US" w:eastAsia="zh-CN"/>
              </w:rPr>
              <w:t>2.为改善太榆退水渠周边生态环境及防洪安全，由太原市水务局组织实施太榆退水渠改扩建工程，工程建设期2年，计划2020年完工。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cantSplit/>
          <w:trHeight w:val="36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X140000201812050003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迎泽区太堡街太原三监宿舍北区，16号楼2单元101户居民反映：地下室安装的自来水加压泵噪声扰民，影响居民的身心健康，市民要求将加压泵搬离。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Cs/>
                <w:color w:val="000000"/>
                <w:sz w:val="24"/>
                <w:szCs w:val="24"/>
              </w:rPr>
            </w:pPr>
            <w:r>
              <w:rPr>
                <w:rFonts w:hint="eastAsia" w:ascii="仿宋" w:hAnsi="仿宋" w:eastAsia="仿宋" w:cs="仿宋"/>
                <w:sz w:val="24"/>
                <w:szCs w:val="24"/>
                <w:lang w:eastAsia="zh-CN"/>
              </w:rPr>
              <w:t>三监宿舍北区16号楼2单元地下室有2台自来水加压泵，有噪声扰民现象。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color w:val="000000"/>
                <w:sz w:val="24"/>
                <w:szCs w:val="24"/>
              </w:rPr>
            </w:pPr>
            <w:r>
              <w:rPr>
                <w:rFonts w:hint="eastAsia" w:ascii="仿宋" w:hAnsi="仿宋" w:eastAsia="仿宋" w:cs="仿宋"/>
                <w:sz w:val="24"/>
                <w:szCs w:val="24"/>
                <w:lang w:val="en-US" w:eastAsia="zh-CN"/>
              </w:rPr>
              <w:t>环保迎泽分局已将居民诉求向太原第三监狱相关部门进行了反馈，要求其立即采取有效措施，减少加压泵噪声对居民的影响。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cantSplit/>
          <w:trHeight w:val="15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D140000201812040061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太原市小店区南中环北张住宅小区C1楼，底商三层商户的排油烟机、空调设备摆放在四层住户延伸出去的平台处，无统一烟道，存在油烟污染和噪声污染，影响周边居民的生活。市民建议统一整顿。</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该小区C1楼底商三层共有6家饭店，均办有工商营业执照，安装有油烟净化器。环保未规定统一烟道，部分饭店油烟净化器清洗不及时可能造成油烟污染。饭店风机未采取有效的隔音减噪措施可能造成噪音。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保小店分局已责令C1楼底商三层6家饭店检修、清洗油烟净化器与风机，并对风机采取有效的隔音减噪措施，降低噪音排放。并责令6家饭店聘请有资质的第三方环境监测机构对油烟、噪音进行监测。12月13日前，待第三方监测报告报送至环保小店分局后根据结果进行整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eastAsia" w:ascii="仿宋" w:hAnsi="仿宋" w:eastAsia="仿宋" w:cs="仿宋"/>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cantSplit/>
          <w:trHeight w:val="15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胜利街敦化坊街道新元玻璃厂，高层住宅楼居民反映：1.小区院内有一个违建平房施工工地，建筑材料随意堆放，存在扬尘污染；2.小区地面未硬化，黄土裸露，建筑垃圾、废旧物品随意堆放；3.院内垃圾无人清理，存在焚烧现象，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1.新元玻璃厂高层住宅楼北面施工工地责任单位为山西铮源房地产开发有限公司，此处为建设高层配套消防设备站施工，平房为违建，有围挡但有部分施工物料未苫盖，存在扬尘污染；</w:t>
            </w: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2.住宅楼后（南侧）施工工地存在未硬化地面，现场可见垃圾随意堆放；</w:t>
            </w:r>
          </w:p>
          <w:p>
            <w:pPr>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3.院内垃圾池处堆放有居民装修形成的建筑垃圾，未见有人焚烧垃圾及焚烧残余。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市规划</w:t>
            </w:r>
            <w:r>
              <w:rPr>
                <w:rFonts w:hint="eastAsia" w:ascii="仿宋" w:hAnsi="仿宋" w:eastAsia="仿宋" w:cs="仿宋"/>
                <w:sz w:val="24"/>
                <w:szCs w:val="24"/>
              </w:rPr>
              <w:t>局执法人员</w:t>
            </w:r>
            <w:r>
              <w:rPr>
                <w:rFonts w:hint="eastAsia" w:ascii="仿宋" w:hAnsi="仿宋" w:eastAsia="仿宋" w:cs="仿宋"/>
                <w:sz w:val="24"/>
                <w:szCs w:val="24"/>
                <w:lang w:val="en-US" w:eastAsia="zh-CN"/>
              </w:rPr>
              <w:t>对杏花岭区新元玻璃厂小区内的施工工地下达《责令改正通知书》责令建设单位于三日内清理场地，恢复原状。如到期未自行拆除，将依法强制拆除。</w:t>
            </w: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杏花岭区敦化坊街办工作人员责令施工单位立即对施工物料进行了苫盖，避免扬尘污染；立即对住宅楼后工地的垃圾及废旧物品进行清理。由于杂物、建筑垃圾和废旧物品较多，施工单位将在采取苫盖措施后，7日内全部清理完毕；</w:t>
            </w:r>
          </w:p>
          <w:p>
            <w:pPr>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3.杏花岭区敦化坊街办责令小区物业5日内完成积存建筑垃圾的清理清运工作，并缩短建筑垃圾清理周期，避免积存。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eastAsia" w:ascii="仿宋" w:hAnsi="仿宋" w:eastAsia="仿宋" w:cs="仿宋"/>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4"/>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D140000201812040071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太原市小店区荣军北街臻观苑小区北区8号楼背后，有一施工工地，存在噪声扰民现象。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val="0"/>
                <w:bCs w:val="0"/>
                <w:sz w:val="24"/>
                <w:szCs w:val="24"/>
              </w:rPr>
            </w:pPr>
            <w:r>
              <w:rPr>
                <w:rFonts w:hint="eastAsia" w:ascii="仿宋" w:hAnsi="仿宋" w:eastAsia="仿宋" w:cs="仿宋"/>
                <w:sz w:val="24"/>
                <w:szCs w:val="24"/>
                <w:lang w:val="en-US" w:eastAsia="zh-CN"/>
              </w:rPr>
              <w:t>臻观苑小区北区8号楼背后为光信国际施工工地，存在噪声扰民的现象。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Style w:val="24"/>
                <w:rFonts w:hint="eastAsia" w:ascii="仿宋" w:hAnsi="仿宋" w:eastAsia="仿宋" w:cs="仿宋"/>
                <w:b w:val="0"/>
                <w:bCs w:val="0"/>
                <w:sz w:val="24"/>
                <w:szCs w:val="24"/>
              </w:rPr>
            </w:pPr>
            <w:r>
              <w:rPr>
                <w:rFonts w:hint="eastAsia" w:ascii="仿宋" w:hAnsi="仿宋" w:eastAsia="仿宋" w:cs="仿宋"/>
                <w:sz w:val="24"/>
                <w:szCs w:val="24"/>
                <w:lang w:val="en-US" w:eastAsia="zh-CN"/>
              </w:rPr>
              <w:t>小店区执法局已对施工工地噪声扰民立案处罚，下达施工整改通知书，要求该工地严格按照规定时间进行施工。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太原市杏花岭区建设北路170号，邮政宿舍小区，居民因供暖不热被迫使用锅炉，存在烟尘污染。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该</w:t>
            </w:r>
            <w:r>
              <w:rPr>
                <w:rFonts w:hint="eastAsia" w:ascii="仿宋" w:hAnsi="仿宋" w:eastAsia="仿宋" w:cs="仿宋"/>
                <w:sz w:val="24"/>
                <w:szCs w:val="24"/>
              </w:rPr>
              <w:t>小区产权单位</w:t>
            </w:r>
            <w:r>
              <w:rPr>
                <w:rFonts w:hint="eastAsia" w:ascii="仿宋" w:hAnsi="仿宋" w:eastAsia="仿宋" w:cs="仿宋"/>
                <w:sz w:val="24"/>
                <w:szCs w:val="24"/>
                <w:lang w:eastAsia="zh-CN"/>
              </w:rPr>
              <w:t>为</w:t>
            </w:r>
            <w:r>
              <w:rPr>
                <w:rFonts w:hint="eastAsia" w:ascii="仿宋" w:hAnsi="仿宋" w:eastAsia="仿宋" w:cs="仿宋"/>
                <w:sz w:val="24"/>
                <w:szCs w:val="24"/>
              </w:rPr>
              <w:t>太原市邮政局，</w:t>
            </w:r>
            <w:r>
              <w:rPr>
                <w:rFonts w:hint="eastAsia" w:ascii="仿宋" w:hAnsi="仿宋" w:eastAsia="仿宋" w:cs="仿宋"/>
                <w:sz w:val="24"/>
                <w:szCs w:val="24"/>
                <w:lang w:eastAsia="zh-CN"/>
              </w:rPr>
              <w:t>目前</w:t>
            </w:r>
            <w:r>
              <w:rPr>
                <w:rFonts w:hint="eastAsia" w:ascii="仿宋" w:hAnsi="仿宋" w:eastAsia="仿宋" w:cs="仿宋"/>
                <w:sz w:val="24"/>
                <w:szCs w:val="24"/>
              </w:rPr>
              <w:t>属无人管理老旧小区，</w:t>
            </w:r>
            <w:r>
              <w:rPr>
                <w:rFonts w:hint="eastAsia" w:ascii="仿宋" w:hAnsi="仿宋" w:eastAsia="仿宋" w:cs="仿宋"/>
                <w:sz w:val="24"/>
                <w:szCs w:val="24"/>
                <w:lang w:eastAsia="zh-CN"/>
              </w:rPr>
              <w:t>供热方式为集中供热，个别住户因家中暖气管道安装不合理，存在暖气不热现象。经排查，该小区没有使用燃煤锅炉现象。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D140000201812050035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i w:val="0"/>
                <w:color w:val="000000"/>
                <w:kern w:val="0"/>
                <w:sz w:val="24"/>
                <w:szCs w:val="24"/>
                <w:u w:val="none"/>
                <w:lang w:val="en-US" w:eastAsia="zh-CN" w:bidi="ar"/>
              </w:rPr>
              <w:t>太原市杏花岭区胜利街嘉兴苑小区，居民将南侧消防通道堵塞，私搭乱建，随意堆放杂物，南侧居民私自将绿地占用，做为自家院子。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其他污染土壤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该小区南侧消防通道存在私搭乱建、</w:t>
            </w:r>
            <w:r>
              <w:rPr>
                <w:rFonts w:hint="eastAsia" w:ascii="仿宋" w:hAnsi="仿宋" w:eastAsia="仿宋" w:cs="仿宋"/>
                <w:sz w:val="24"/>
                <w:szCs w:val="24"/>
                <w:lang w:val="en-US" w:eastAsia="zh-CN"/>
              </w:rPr>
              <w:t>随意堆放的杂物</w:t>
            </w:r>
            <w:r>
              <w:rPr>
                <w:rFonts w:hint="eastAsia" w:ascii="仿宋" w:hAnsi="仿宋" w:eastAsia="仿宋" w:cs="仿宋"/>
                <w:sz w:val="24"/>
                <w:szCs w:val="24"/>
                <w:lang w:eastAsia="zh-CN"/>
              </w:rPr>
              <w:t>现象。</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2.南侧居民楼前小院为北沙河快速化改造时因多次调拆后剩余部分，方案已报请政府相关部门同意。院落外由市政园林部门规划、设计、修复，不涉及私占绿地问题。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市规划局执法人员对私搭乱建下达了《责令整改通知书》，责令建设单位在三日内自行拆除违法建设。如到期未自行拆除的，将依法按程序强制拆除。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杏花岭区巨轮街办已安排</w:t>
            </w:r>
            <w:r>
              <w:rPr>
                <w:rFonts w:hint="eastAsia" w:ascii="仿宋" w:hAnsi="仿宋" w:eastAsia="仿宋" w:cs="仿宋"/>
                <w:sz w:val="24"/>
                <w:szCs w:val="24"/>
                <w:lang w:val="en-US" w:eastAsia="zh-CN"/>
              </w:rPr>
              <w:t>社区工作人员将院内堆放的杂物进行了清理。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eastAsia="zh-CN"/>
              </w:rPr>
            </w:pPr>
          </w:p>
        </w:tc>
      </w:tr>
      <w:tr>
        <w:tblPrEx>
          <w:tblLayout w:type="fixed"/>
          <w:tblCellMar>
            <w:top w:w="15" w:type="dxa"/>
            <w:left w:w="15" w:type="dxa"/>
            <w:bottom w:w="15" w:type="dxa"/>
            <w:right w:w="15" w:type="dxa"/>
          </w:tblCellMar>
        </w:tblPrEx>
        <w:trPr>
          <w:cantSplit/>
          <w:trHeight w:val="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D140000201812050004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迎泽区双塔西街旭兴花园小区居民反映：小区16号楼与5号楼之间加装一个800千伏的箱式变压器，距离居民区仅有3米，存在噪声污染；安装箱式变压器过程中，在排水管道和泄洪水管道上直接施工，现在16号楼地下室已经渗水，市民担心存在辐射问题和安全问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辐射噪音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国家电网准备在旭兴花园小区16号楼与5号楼之间安装一个800千伏的箱式变压器，但目前正在进行变压器基础底座施工，尚未安装变压器，不存在噪音、辐射污染。</w:t>
            </w:r>
          </w:p>
          <w:p>
            <w:pPr>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建设变压器基础底座时确在排水管道和泄洪水管道上施工，但该处排水管道和泄洪管道已废弃。</w:t>
            </w:r>
          </w:p>
          <w:p>
            <w:pPr>
              <w:jc w:val="both"/>
              <w:rPr>
                <w:rFonts w:hint="eastAsia" w:ascii="仿宋" w:hAnsi="仿宋" w:eastAsia="仿宋" w:cs="仿宋"/>
                <w:spacing w:val="-6"/>
                <w:kern w:val="0"/>
                <w:sz w:val="24"/>
                <w:szCs w:val="24"/>
                <w:vertAlign w:val="baseline"/>
                <w:lang w:val="en-US" w:eastAsia="zh-CN"/>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16号楼地下室存在渗水现象，</w:t>
            </w:r>
            <w:r>
              <w:rPr>
                <w:rFonts w:hint="eastAsia" w:ascii="仿宋" w:hAnsi="仿宋" w:eastAsia="仿宋" w:cs="仿宋"/>
                <w:sz w:val="24"/>
                <w:szCs w:val="24"/>
                <w:lang w:eastAsia="zh-CN"/>
              </w:rPr>
              <w:t>疑似热力管网破损，</w:t>
            </w:r>
            <w:r>
              <w:rPr>
                <w:rFonts w:hint="eastAsia" w:ascii="仿宋" w:hAnsi="仿宋" w:eastAsia="仿宋" w:cs="仿宋"/>
                <w:sz w:val="24"/>
                <w:szCs w:val="24"/>
              </w:rPr>
              <w:t>现场调查时热力部门正在排查渗水原因。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val="en-US" w:eastAsia="zh-CN"/>
              </w:rPr>
              <w:t>迎泽区老军营街道办事处已要求变压器安装工程施工方明业电力在居民楼附近张贴告知书提醒居民注意安全，并积极督促热力部门加快排查进度，尽快解决渗水问题。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24"/>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vertAlign w:val="baseline"/>
                <w:lang w:val="en-US" w:eastAsia="zh-CN"/>
              </w:rPr>
            </w:pPr>
          </w:p>
        </w:tc>
      </w:tr>
      <w:tr>
        <w:tblPrEx>
          <w:tblLayout w:type="fixed"/>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D140000201812040068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太原市晋源区金胜镇金胜供销社宿舍，生活污水未接入城市污水管网，污水直排，存在气味呛人现象。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太原市晋源区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晋源区金胜镇金胜供销社为平房区，无下水管道，群众反映的“气味呛人”问题，实为位于金胜供销社旁的圈儿沟内生活污水散发的气味。经核查，因西中环南延工程造成电力学校雨污水管网被暂时截断，致使该校生活污水临时经圈儿沟排入工农退水渠。目前，该区域已列入晋阳湖公园改造工程计划，拟建设雨污水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晋源区金胜镇积极与晋阳湖公园管理处、西中环南延工程项目单位进行对接联系，督促其加快施工进度。目前，西中环南延工程已进入尾声，预计12月底前电力学校雨污水管网接入西中环南延市政管网。</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D140000201812050022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太原市杏花岭区敦化北路五金宿舍马路对面，有五六个垃圾桶被随意倾倒餐厨垃圾，存在气味呛人。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该处为垃圾站点，垃圾桶外无积存垃圾，周边有污渍，气味呛人。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1.杏花岭区环卫局已安排环卫工作人员每日定时定点清运此处垃圾，确保日产日清，并保持站点周边干净整洁；</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2.杏花岭区敦化坊街办向敦化北路所有餐饮门店送达了通知，禁止餐饮门店将泔水弃料倒入垃圾站；将根据并政发[2018]49号文件和《太原市餐厨废弃物管理条例》的要求，加强餐厨垃圾收运管理工作，进一步加大对餐厨废弃物的产生、运输等环节的排查、监管、执法、查处力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太原市清徐县集义乡邓桥村西南面，马路上堆放建筑垃圾、生活垃圾无人清理，影响周边环境。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太原市清徐县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清徐县集义乡</w:t>
            </w:r>
            <w:r>
              <w:rPr>
                <w:rFonts w:hint="eastAsia" w:ascii="仿宋" w:hAnsi="仿宋" w:eastAsia="仿宋" w:cs="仿宋"/>
                <w:sz w:val="24"/>
                <w:szCs w:val="24"/>
                <w:lang w:val="en-US" w:eastAsia="zh-CN"/>
              </w:rPr>
              <w:t>邓桥</w:t>
            </w:r>
            <w:r>
              <w:rPr>
                <w:rFonts w:hint="eastAsia" w:ascii="仿宋" w:hAnsi="仿宋" w:eastAsia="仿宋" w:cs="仿宋"/>
                <w:sz w:val="24"/>
                <w:szCs w:val="24"/>
                <w:lang w:eastAsia="zh-CN"/>
              </w:rPr>
              <w:t>村的清扫保洁、垃圾收运工作由桑德专业环卫公司负责，不存在无人管理现象，但现场存在垃圾堆放问题</w:t>
            </w:r>
            <w:r>
              <w:rPr>
                <w:rFonts w:hint="eastAsia" w:ascii="仿宋" w:hAnsi="仿宋" w:eastAsia="仿宋" w:cs="仿宋"/>
                <w:sz w:val="24"/>
                <w:szCs w:val="24"/>
                <w:lang w:val="en-US"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邓桥村村委会及桑德环卫公司已对该村堆放的垃圾垃圾进行了清理。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0"/>
                <w:sz w:val="24"/>
                <w:szCs w:val="24"/>
              </w:rPr>
            </w:pPr>
          </w:p>
        </w:tc>
      </w:tr>
      <w:tr>
        <w:tblPrEx>
          <w:tblLayout w:type="fixed"/>
          <w:tblCellMar>
            <w:top w:w="15" w:type="dxa"/>
            <w:left w:w="15" w:type="dxa"/>
            <w:bottom w:w="15" w:type="dxa"/>
            <w:right w:w="15" w:type="dxa"/>
          </w:tblCellMar>
        </w:tblPrEx>
        <w:trPr>
          <w:cantSplit/>
          <w:trHeight w:val="1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D140000201812050033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太原市迎泽区青年路39号院，院内堆放拆除的违章建筑，无人管理，环境脏乱差。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rPr>
              <w:t>青年路39号院为水利机械有限公司宿舍，院内西围墙处堆放有居民丢弃的装修垃圾和生活垃圾。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val="en-US" w:eastAsia="zh-CN"/>
              </w:rPr>
              <w:t>迎泽区迎泽街道办事处和社区工作人员已对该院内堆放的垃圾清理完毕。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0"/>
                <w:sz w:val="24"/>
                <w:szCs w:val="24"/>
              </w:rPr>
            </w:pPr>
          </w:p>
        </w:tc>
      </w:tr>
      <w:tr>
        <w:tblPrEx>
          <w:tblLayout w:type="fixed"/>
          <w:tblCellMar>
            <w:top w:w="15" w:type="dxa"/>
            <w:left w:w="15" w:type="dxa"/>
            <w:bottom w:w="15" w:type="dxa"/>
            <w:right w:w="15" w:type="dxa"/>
          </w:tblCellMar>
        </w:tblPrEx>
        <w:trPr>
          <w:cantSplit/>
          <w:trHeight w:val="1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太原市迎泽区建设南路206号中正花园居民反映，楼外侧有商品门面房（28家左右饭店），每家门面房都有烟囱，距离居民区10米左右，排放油烟，存在气味呛人现象。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中正花园小区西北侧群楼为商品门面房，距离小区居民楼10米左右，共有29家饭店，其中涉及油烟排放的饭店已将厨房排油烟烟囱加高至群楼楼顶，均已安装油烟净化器。由于部分饭店清洗油烟净化设施不及时，导致油烟污染，产生气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环保迎泽分局已要求该处所有饭店立即对油烟净化设施进行清洗和检修，确保油烟净化设施正常运行。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D140000201812050029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太原市古交市炉峪口村，村北约50米左右龙山洗煤厂，随意倾倒煤矸石至星火钢铁厂院内，污染环境，存在粉尘污染。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太原市古交市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龙山洗煤厂现名为古交市清河煤焦铁有限公司，已办理相关环保手续。2018年9月份开始调试试生产，产生的矸石现临时堆放于厂区西北角并严密苫盖。不可利用的矸石已按照规定全部运于环评指定矸石场进行合理化处置，没有外运矸石出厂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2.星火钢铁厂已关闭，现属于废旧厂址，院内堆有遗留矸石，未采取抑尘措施，存在粉尘污染。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Cs/>
                <w:color w:val="000000"/>
                <w:kern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古交市梭峪乡人民政府已对星火钢铁厂院内的矸石全部进行了清理，场地进行了黄土覆盖。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000000"/>
                <w:kern w:val="0"/>
                <w:sz w:val="24"/>
                <w:szCs w:val="24"/>
              </w:rPr>
            </w:pPr>
          </w:p>
        </w:tc>
      </w:tr>
      <w:tr>
        <w:tblPrEx>
          <w:tblLayout w:type="fixed"/>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康乐街南巷菜市场东八号楼底商，存在占道经营的现象；其中沙县小吃、兰州拉面、君乐饭店存在油烟污染的现象；柳林饭店油烟污染且排风扇噪声扰民；东北刘二烧烤未加装油烟净化装置，油烟污染，破墙开店；康乐街北巷路东，有一蓝色卷闸门的门面房，属违建，市民建议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sz w:val="24"/>
                <w:szCs w:val="24"/>
              </w:rPr>
              <w:t>康乐街南巷菜市场东八号楼底商未发现占道经营的现象，其中沙县小吃、兰州拉面、君乐饭店均已安装油烟净化装置，但由于清洗不及时导致油烟污染</w:t>
            </w:r>
            <w:r>
              <w:rPr>
                <w:rFonts w:hint="eastAsia" w:ascii="仿宋" w:hAnsi="仿宋" w:eastAsia="仿宋" w:cs="仿宋"/>
                <w:sz w:val="24"/>
                <w:szCs w:val="24"/>
                <w:lang w:eastAsia="zh-CN"/>
              </w:rPr>
              <w:t>；</w:t>
            </w:r>
            <w:r>
              <w:rPr>
                <w:rFonts w:hint="eastAsia" w:ascii="仿宋" w:hAnsi="仿宋" w:eastAsia="仿宋" w:cs="仿宋"/>
                <w:sz w:val="24"/>
                <w:szCs w:val="24"/>
              </w:rPr>
              <w:t>现场未发现柳林饭店，</w:t>
            </w:r>
            <w:r>
              <w:rPr>
                <w:rFonts w:hint="eastAsia" w:ascii="仿宋" w:hAnsi="仿宋" w:eastAsia="仿宋" w:cs="仿宋"/>
                <w:sz w:val="24"/>
                <w:szCs w:val="24"/>
                <w:lang w:eastAsia="zh-CN"/>
              </w:rPr>
              <w:t>应</w:t>
            </w:r>
            <w:r>
              <w:rPr>
                <w:rFonts w:hint="eastAsia" w:ascii="仿宋" w:hAnsi="仿宋" w:eastAsia="仿宋" w:cs="仿宋"/>
                <w:sz w:val="24"/>
                <w:szCs w:val="24"/>
              </w:rPr>
              <w:t>为已</w:t>
            </w:r>
            <w:r>
              <w:rPr>
                <w:rFonts w:hint="eastAsia" w:ascii="仿宋" w:hAnsi="仿宋" w:eastAsia="仿宋" w:cs="仿宋"/>
                <w:sz w:val="24"/>
                <w:szCs w:val="24"/>
                <w:lang w:eastAsia="zh-CN"/>
              </w:rPr>
              <w:t>停止营业的</w:t>
            </w:r>
            <w:r>
              <w:rPr>
                <w:rFonts w:hint="eastAsia" w:ascii="仿宋" w:hAnsi="仿宋" w:eastAsia="仿宋" w:cs="仿宋"/>
                <w:sz w:val="24"/>
                <w:szCs w:val="24"/>
              </w:rPr>
              <w:t>柳庄饭店</w:t>
            </w:r>
            <w:r>
              <w:rPr>
                <w:rFonts w:hint="eastAsia" w:ascii="仿宋" w:hAnsi="仿宋" w:eastAsia="仿宋" w:cs="仿宋"/>
                <w:sz w:val="24"/>
                <w:szCs w:val="24"/>
                <w:lang w:eastAsia="zh-CN"/>
              </w:rPr>
              <w:t>；</w:t>
            </w:r>
            <w:r>
              <w:rPr>
                <w:rFonts w:hint="eastAsia" w:ascii="仿宋" w:hAnsi="仿宋" w:eastAsia="仿宋" w:cs="仿宋"/>
                <w:sz w:val="24"/>
                <w:szCs w:val="24"/>
              </w:rPr>
              <w:t>东北刘二烧烤店未加装油烟净化装置，存在油烟污染的情况，不</w:t>
            </w:r>
            <w:r>
              <w:rPr>
                <w:rFonts w:hint="eastAsia" w:ascii="仿宋" w:hAnsi="仿宋" w:eastAsia="仿宋" w:cs="仿宋"/>
                <w:sz w:val="24"/>
                <w:szCs w:val="24"/>
                <w:lang w:eastAsia="zh-CN"/>
              </w:rPr>
              <w:t>属</w:t>
            </w:r>
            <w:r>
              <w:rPr>
                <w:rFonts w:hint="eastAsia" w:ascii="仿宋" w:hAnsi="仿宋" w:eastAsia="仿宋" w:cs="仿宋"/>
                <w:sz w:val="24"/>
                <w:szCs w:val="24"/>
              </w:rPr>
              <w:t>破墙开店。</w:t>
            </w:r>
            <w:r>
              <w:rPr>
                <w:rFonts w:hint="eastAsia" w:ascii="仿宋" w:hAnsi="仿宋" w:eastAsia="仿宋" w:cs="仿宋"/>
                <w:sz w:val="24"/>
                <w:szCs w:val="24"/>
                <w:lang w:eastAsia="zh-CN"/>
              </w:rPr>
              <w:t>；</w:t>
            </w:r>
            <w:r>
              <w:rPr>
                <w:rFonts w:hint="eastAsia" w:ascii="仿宋" w:hAnsi="仿宋" w:eastAsia="仿宋" w:cs="仿宋"/>
                <w:sz w:val="24"/>
                <w:szCs w:val="24"/>
              </w:rPr>
              <w:t>北巷</w:t>
            </w:r>
            <w:r>
              <w:rPr>
                <w:rFonts w:hint="eastAsia" w:ascii="仿宋" w:hAnsi="仿宋" w:eastAsia="仿宋" w:cs="仿宋"/>
                <w:sz w:val="24"/>
                <w:szCs w:val="24"/>
                <w:lang w:eastAsia="zh-CN"/>
              </w:rPr>
              <w:t>有</w:t>
            </w:r>
            <w:r>
              <w:rPr>
                <w:rFonts w:hint="eastAsia" w:ascii="仿宋" w:hAnsi="仿宋" w:eastAsia="仿宋" w:cs="仿宋"/>
                <w:sz w:val="24"/>
                <w:szCs w:val="24"/>
              </w:rPr>
              <w:t>一处蓝色卷闸门，为水文局办公楼。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环保迎泽分局已责令沙县小吃、兰州拉面、君乐饭店立即清洗油烟净化设施，确保油烟净化设施正常运转；东北刘二烧烤店安装油烟净化装置，限期7日内完成。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000000"/>
                <w:kern w:val="0"/>
                <w:sz w:val="24"/>
                <w:szCs w:val="24"/>
              </w:rPr>
            </w:pPr>
          </w:p>
        </w:tc>
      </w:tr>
      <w:tr>
        <w:tblPrEx>
          <w:tblLayout w:type="fixed"/>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太原市杏花岭区胜利东街富力城小区10号楼前，空地内堆放大量生活垃圾、树叶和杂物，影响周边生活环境。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lang w:eastAsia="zh-CN"/>
              </w:rPr>
              <w:t>富力城A区10号楼南侧、小区大门外西侧工地围墙内有装修建筑垃圾及少量建材堆放，并无生活垃圾。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杏花岭区敦化坊街办要求富力城物业于7日内完成积存垃圾的清理清运工作</w:t>
            </w:r>
            <w:r>
              <w:rPr>
                <w:rFonts w:hint="eastAsia" w:ascii="仿宋" w:hAnsi="仿宋" w:eastAsia="仿宋" w:cs="仿宋"/>
                <w:sz w:val="24"/>
                <w:szCs w:val="24"/>
                <w:lang w:val="en-US"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000000"/>
                <w:kern w:val="0"/>
                <w:sz w:val="24"/>
                <w:szCs w:val="24"/>
              </w:rPr>
            </w:pPr>
          </w:p>
        </w:tc>
      </w:tr>
      <w:tr>
        <w:tblPrEx>
          <w:tblLayout w:type="fixed"/>
          <w:tblCellMar>
            <w:top w:w="15" w:type="dxa"/>
            <w:left w:w="15" w:type="dxa"/>
            <w:bottom w:w="15" w:type="dxa"/>
            <w:right w:w="15" w:type="dxa"/>
          </w:tblCellMar>
        </w:tblPrEx>
        <w:trPr>
          <w:cantSplit/>
          <w:trHeight w:val="28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D140000201812050006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太原市晋源区西镇村，经贸学院下方的居民区（一条街），村民将房屋外扩，占用公共面积，属违章建筑，经营饭店，存在油烟，随意堆放垃圾，无人清理，环境脏乱差。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太原市晋源区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该路段沿线存在两侧村民“伸舌头”挤占公共空间，违法建设门面房和设立摊点的现象。晋源区晋祠镇已启动了对山西经贸职业学院周边环境的综合整治工作。有个别违建因特殊原因将于2019年4月采暖期结束后启动拆除工作。</w:t>
            </w:r>
          </w:p>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2.该路段有30余家村民的房屋经营饭店及小吃摊点，存在油烟净化设施安装不到位，垃圾桶旁随意堆放垃圾且未及时清理的现象。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1.晋源区晋祠镇继续加大学校周边整治工作力度，并对该路段垃圾进行清理。</w:t>
            </w:r>
          </w:p>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2.晋源区食药监局、环保晋源分局、工商晋源分局对该路段的饭店进行联合执法检查，责令其一周内安装油烟净化装置。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000000"/>
                <w:kern w:val="0"/>
                <w:sz w:val="24"/>
                <w:szCs w:val="24"/>
              </w:rPr>
            </w:pPr>
          </w:p>
        </w:tc>
      </w:tr>
      <w:tr>
        <w:tblPrEx>
          <w:tblLayout w:type="fixed"/>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auto"/>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太原市迎泽区西海街南段，半条街有六七家汽车洗车行，占用便道、马路的三分之一，造成出行不便。</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西海街共有三家洗车行，存在车辆占用便道的情况。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迎泽区行政执法局工作人员现场下达《责令整改通知书》，现三家洗车行已整改完</w:t>
            </w:r>
            <w:r>
              <w:rPr>
                <w:rFonts w:hint="eastAsia" w:ascii="仿宋" w:hAnsi="仿宋" w:eastAsia="仿宋" w:cs="仿宋"/>
                <w:sz w:val="24"/>
                <w:szCs w:val="24"/>
                <w:lang w:eastAsia="zh-CN"/>
              </w:rPr>
              <w:t>毕</w:t>
            </w:r>
            <w:r>
              <w:rPr>
                <w:rFonts w:hint="eastAsia" w:ascii="仿宋" w:hAnsi="仿宋" w:eastAsia="仿宋" w:cs="仿宋"/>
                <w:sz w:val="24"/>
                <w:szCs w:val="24"/>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Layout w:type="fixed"/>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auto"/>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D140000201812040051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太原市兴华化工厂里有一家涂料厂，将污水外排至兴华化工厂的地下管道。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该“涂料厂”实为</w:t>
            </w:r>
            <w:r>
              <w:rPr>
                <w:rFonts w:hint="eastAsia" w:ascii="仿宋" w:hAnsi="仿宋" w:eastAsia="仿宋" w:cs="仿宋"/>
                <w:sz w:val="24"/>
                <w:szCs w:val="24"/>
              </w:rPr>
              <w:t>太原市路邦科技有限公司</w:t>
            </w:r>
            <w:r>
              <w:rPr>
                <w:rFonts w:hint="eastAsia" w:ascii="仿宋" w:hAnsi="仿宋" w:eastAsia="仿宋" w:cs="仿宋"/>
                <w:sz w:val="24"/>
                <w:szCs w:val="24"/>
                <w:lang w:eastAsia="zh-CN"/>
              </w:rPr>
              <w:t>，</w:t>
            </w:r>
            <w:r>
              <w:rPr>
                <w:rFonts w:hint="eastAsia" w:ascii="仿宋" w:hAnsi="仿宋" w:eastAsia="仿宋" w:cs="仿宋"/>
                <w:sz w:val="24"/>
                <w:szCs w:val="24"/>
              </w:rPr>
              <w:t>该公司于2018年11月2日停产至今；该公司产品不属一般涂料，是将环氧树脂与乳化液等加热，搅拌，固化后用于筑路路面养护</w:t>
            </w:r>
            <w:r>
              <w:rPr>
                <w:rFonts w:hint="eastAsia" w:ascii="仿宋" w:hAnsi="仿宋" w:eastAsia="仿宋" w:cs="仿宋"/>
                <w:sz w:val="24"/>
                <w:szCs w:val="24"/>
                <w:lang w:eastAsia="zh-CN"/>
              </w:rPr>
              <w:t>材料</w:t>
            </w:r>
            <w:r>
              <w:rPr>
                <w:rFonts w:hint="eastAsia" w:ascii="仿宋" w:hAnsi="仿宋" w:eastAsia="仿宋" w:cs="仿宋"/>
                <w:sz w:val="24"/>
                <w:szCs w:val="24"/>
              </w:rPr>
              <w:t>；生产过程中使用电加热，物理混合搅拌，无生产废水产生或排放。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D140000201812040057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太原市杏花岭区富力城背后有一土房，大车拉运黄土，随意倾倒至马路上、砖厂、土厂（无证），存在扬尘污染。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eastAsia="zh-CN"/>
              </w:rPr>
              <w:t>经排查，富力桃园小区北侧东中环北延工地，现场苫盖不完全，存在扬尘污染；拉运大车是合法的密闭渣土运输车辆，未发现沿途抛洒和</w:t>
            </w:r>
            <w:r>
              <w:rPr>
                <w:rFonts w:hint="eastAsia" w:ascii="仿宋" w:hAnsi="仿宋" w:eastAsia="仿宋" w:cs="仿宋"/>
                <w:sz w:val="24"/>
                <w:szCs w:val="24"/>
              </w:rPr>
              <w:t>随意倾倒至马路上、砖厂</w:t>
            </w:r>
            <w:r>
              <w:rPr>
                <w:rFonts w:hint="eastAsia" w:ascii="仿宋" w:hAnsi="仿宋" w:eastAsia="仿宋" w:cs="仿宋"/>
                <w:sz w:val="24"/>
                <w:szCs w:val="24"/>
                <w:lang w:eastAsia="zh-CN"/>
              </w:rPr>
              <w:t>的情况；黄土拉运至中涧河乡王家山土场，该土场已办理“建筑渣土处置证”，是市政府设立的合法土场</w:t>
            </w:r>
            <w:r>
              <w:rPr>
                <w:rFonts w:hint="eastAsia" w:ascii="仿宋" w:hAnsi="仿宋" w:eastAsia="仿宋" w:cs="仿宋"/>
                <w:sz w:val="24"/>
                <w:szCs w:val="24"/>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杏花岭区中涧河乡责令施工方5日内进行全面苫盖；环卫执法部门加强对拉运渣土车辆全程管控，严防密闭不严、沿途抛洒、随意倾倒等情况发生，确保渣土全部进入合法渣土场。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D140000201812040049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太原市小店区建设路一条14号张家巷省二建小区（月亮门），院内存在私搭乱建的现象，环境脏乱差，影响小区住户的出行，存在消防与安全隐患。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小区内存在私搭乱建的现象，但该小区环境卫生干净整洁。消防通道畅通，符合相关规范。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小店区营盘街办对该小区内的私搭乱建住户下达限期拆除通知书，责令自行拆除。若逾期未拆，营盘街办将对小区违建进行助拆。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D140000201812040054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太原市杏花岭区新建北路建设银行钢城支行北侧，大碗面馆属于违建，油烟污染严重；饭店生活污水直排附近停车场，希望取缔。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rPr>
              <w:t>新建北路建设银行钢城支行北侧大碗面馆</w:t>
            </w:r>
            <w:r>
              <w:rPr>
                <w:rFonts w:hint="eastAsia" w:ascii="仿宋" w:hAnsi="仿宋" w:eastAsia="仿宋" w:cs="仿宋"/>
                <w:sz w:val="24"/>
                <w:szCs w:val="24"/>
                <w:lang w:val="en-US" w:eastAsia="zh-CN"/>
              </w:rPr>
              <w:t>(兄弟烧烤)</w:t>
            </w:r>
            <w:r>
              <w:rPr>
                <w:rFonts w:hint="eastAsia" w:ascii="仿宋" w:hAnsi="仿宋" w:eastAsia="仿宋" w:cs="仿宋"/>
                <w:sz w:val="24"/>
                <w:szCs w:val="24"/>
              </w:rPr>
              <w:t>属违建</w:t>
            </w:r>
            <w:r>
              <w:rPr>
                <w:rFonts w:hint="eastAsia" w:ascii="仿宋" w:hAnsi="仿宋" w:eastAsia="仿宋" w:cs="仿宋"/>
                <w:sz w:val="24"/>
                <w:szCs w:val="24"/>
                <w:lang w:eastAsia="zh-CN"/>
              </w:rPr>
              <w:t>；现场检查时，因未到营业时间，所以未发现正在排放油烟和污水现象，但在墙体上可见有一私自打通的污水排放口，地面有污水流经痕迹，彩钢板房内存放有较多物品和设施。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lang w:eastAsia="zh-CN"/>
              </w:rPr>
            </w:pPr>
            <w:r>
              <w:rPr>
                <w:rFonts w:hint="eastAsia" w:ascii="仿宋" w:hAnsi="仿宋" w:eastAsia="仿宋" w:cs="仿宋"/>
                <w:sz w:val="24"/>
                <w:szCs w:val="24"/>
                <w:lang w:val="en-US" w:eastAsia="zh-CN"/>
              </w:rPr>
              <w:t>杏花岭区三桥街办已向面馆负责人下达了整改通知书，同时区规划分局也下达了责令改正通知书，要求自行拆除彩钢房。若面馆负责人未按规定时限自行拆除，三桥街办和区规划部门将在1个月内对彩钢房进行彻底拆除，消除油烟污染、污水直排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D140000201812040046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迎泽区郝庄镇观家峪村，1、村南5家煤锅炉烟尘污染严重(11月20日反映过，举报人称没有整改）；2、村主任派村委会的车辆，将生活垃圾倾倒在山坡上（麻西山坡），村民将生活垃圾倾倒在河道里（南沙河），无人管理；3、庙梁顶路段随意堆放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土壤水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经观家峪村两委、包村干部走访，未发现有烧锅炉的现象，但发现村里有5户村民使用小火炉烧水、做饭，其中有3户已实施了煤改气，2户因条件不具备未进行煤改气。</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麻西坡</w:t>
            </w:r>
            <w:r>
              <w:rPr>
                <w:rFonts w:hint="eastAsia" w:ascii="仿宋" w:hAnsi="仿宋" w:eastAsia="仿宋" w:cs="仿宋"/>
                <w:sz w:val="24"/>
                <w:szCs w:val="24"/>
                <w:lang w:eastAsia="zh-CN"/>
              </w:rPr>
              <w:t>、</w:t>
            </w:r>
            <w:r>
              <w:rPr>
                <w:rFonts w:hint="eastAsia" w:ascii="仿宋" w:hAnsi="仿宋" w:eastAsia="仿宋" w:cs="仿宋"/>
                <w:sz w:val="24"/>
                <w:szCs w:val="24"/>
              </w:rPr>
              <w:t>南沙河河道</w:t>
            </w:r>
            <w:r>
              <w:rPr>
                <w:rFonts w:hint="eastAsia" w:ascii="仿宋" w:hAnsi="仿宋" w:eastAsia="仿宋" w:cs="仿宋"/>
                <w:sz w:val="24"/>
                <w:szCs w:val="24"/>
                <w:lang w:eastAsia="zh-CN"/>
              </w:rPr>
              <w:t>均发现堆放少量</w:t>
            </w:r>
            <w:r>
              <w:rPr>
                <w:rFonts w:hint="eastAsia" w:ascii="仿宋" w:hAnsi="仿宋" w:eastAsia="仿宋" w:cs="仿宋"/>
                <w:sz w:val="24"/>
                <w:szCs w:val="24"/>
              </w:rPr>
              <w:t>垃圾的现象。</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庙梁顶路段未发现随意堆放垃圾的现象。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观家峪村委会对村民进行了劝说，积极引导村民使用清洁能源取暖；并已对麻西坡及南沙河河道的垃圾清理完毕。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D140000201812040044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太原市万柏林区长风西大街与和平南路十字路口的西南角，长风世纪广场施工工地，将长风西街的100米的绿化带占用。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长风世纪广场</w:t>
            </w:r>
            <w:r>
              <w:rPr>
                <w:rFonts w:hint="eastAsia" w:ascii="仿宋" w:hAnsi="仿宋" w:eastAsia="仿宋" w:cs="仿宋"/>
                <w:sz w:val="24"/>
                <w:szCs w:val="24"/>
                <w:lang w:eastAsia="zh-CN"/>
              </w:rPr>
              <w:t>已交工，现场无</w:t>
            </w:r>
            <w:r>
              <w:rPr>
                <w:rFonts w:hint="eastAsia" w:ascii="仿宋" w:hAnsi="仿宋" w:eastAsia="仿宋" w:cs="仿宋"/>
                <w:sz w:val="24"/>
                <w:szCs w:val="24"/>
              </w:rPr>
              <w:t>施工工地，</w:t>
            </w:r>
            <w:r>
              <w:rPr>
                <w:rFonts w:hint="eastAsia" w:ascii="仿宋" w:hAnsi="仿宋" w:eastAsia="仿宋" w:cs="仿宋"/>
                <w:sz w:val="24"/>
                <w:szCs w:val="24"/>
                <w:lang w:eastAsia="zh-CN"/>
              </w:rPr>
              <w:t>未发现占用绿化带现象。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不属实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D140000201812040040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太原市杏花岭区大东关街新建巷2号院，院内私搭乱建，望拆除，生活垃圾、固废院内以及楼道乱堆放无人清理；院内坑坑洼洼，扬尘污染；新建巷巷子里长期堆放水泥板，无人清理，坑坑洼洼，扬尘污染。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该小区属老旧小区，存在</w:t>
            </w:r>
            <w:r>
              <w:rPr>
                <w:rFonts w:hint="eastAsia" w:ascii="仿宋" w:hAnsi="仿宋" w:eastAsia="仿宋" w:cs="仿宋"/>
                <w:sz w:val="24"/>
                <w:szCs w:val="24"/>
              </w:rPr>
              <w:t>私搭乱建</w:t>
            </w:r>
            <w:r>
              <w:rPr>
                <w:rFonts w:hint="eastAsia" w:ascii="仿宋" w:hAnsi="仿宋" w:eastAsia="仿宋" w:cs="仿宋"/>
                <w:sz w:val="24"/>
                <w:szCs w:val="24"/>
                <w:lang w:eastAsia="zh-CN"/>
              </w:rPr>
              <w:t>现象；院内路面存在坑洼，</w:t>
            </w:r>
            <w:r>
              <w:rPr>
                <w:rFonts w:hint="eastAsia" w:ascii="仿宋" w:hAnsi="仿宋" w:eastAsia="仿宋" w:cs="仿宋"/>
                <w:sz w:val="24"/>
                <w:szCs w:val="24"/>
                <w:lang w:val="en-US" w:eastAsia="zh-CN"/>
              </w:rPr>
              <w:t>存在私搭乱建现象。小区门前的垃圾及违建及</w:t>
            </w:r>
            <w:r>
              <w:rPr>
                <w:rFonts w:hint="eastAsia" w:ascii="仿宋" w:hAnsi="仿宋" w:eastAsia="仿宋" w:cs="仿宋"/>
                <w:sz w:val="24"/>
                <w:szCs w:val="24"/>
              </w:rPr>
              <w:t>新建巷巷子</w:t>
            </w:r>
            <w:r>
              <w:rPr>
                <w:rFonts w:hint="eastAsia" w:ascii="仿宋" w:hAnsi="仿宋" w:eastAsia="仿宋" w:cs="仿宋"/>
                <w:sz w:val="24"/>
                <w:szCs w:val="24"/>
                <w:lang w:eastAsia="zh-CN"/>
              </w:rPr>
              <w:t>外</w:t>
            </w:r>
            <w:r>
              <w:rPr>
                <w:rFonts w:hint="eastAsia" w:ascii="仿宋" w:hAnsi="仿宋" w:eastAsia="仿宋" w:cs="仿宋"/>
                <w:sz w:val="24"/>
                <w:szCs w:val="24"/>
              </w:rPr>
              <w:t>长期堆放</w:t>
            </w:r>
            <w:r>
              <w:rPr>
                <w:rFonts w:hint="eastAsia" w:ascii="仿宋" w:hAnsi="仿宋" w:eastAsia="仿宋" w:cs="仿宋"/>
                <w:sz w:val="24"/>
                <w:szCs w:val="24"/>
                <w:lang w:eastAsia="zh-CN"/>
              </w:rPr>
              <w:t>的</w:t>
            </w:r>
            <w:r>
              <w:rPr>
                <w:rFonts w:hint="eastAsia" w:ascii="仿宋" w:hAnsi="仿宋" w:eastAsia="仿宋" w:cs="仿宋"/>
                <w:sz w:val="24"/>
                <w:szCs w:val="24"/>
              </w:rPr>
              <w:t>水泥板</w:t>
            </w:r>
            <w:r>
              <w:rPr>
                <w:rFonts w:hint="eastAsia" w:ascii="仿宋" w:hAnsi="仿宋" w:eastAsia="仿宋" w:cs="仿宋"/>
                <w:sz w:val="24"/>
                <w:szCs w:val="24"/>
                <w:lang w:eastAsia="zh-CN"/>
              </w:rPr>
              <w:t>已清理</w:t>
            </w:r>
            <w:r>
              <w:rPr>
                <w:rFonts w:hint="eastAsia" w:ascii="仿宋" w:hAnsi="仿宋" w:eastAsia="仿宋" w:cs="仿宋"/>
                <w:sz w:val="24"/>
                <w:szCs w:val="24"/>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市规划</w:t>
            </w:r>
            <w:r>
              <w:rPr>
                <w:rFonts w:hint="eastAsia" w:ascii="仿宋" w:hAnsi="仿宋" w:eastAsia="仿宋" w:cs="仿宋"/>
                <w:sz w:val="24"/>
                <w:szCs w:val="24"/>
              </w:rPr>
              <w:t>局执法人员对</w:t>
            </w:r>
            <w:r>
              <w:rPr>
                <w:rFonts w:hint="eastAsia" w:ascii="仿宋" w:hAnsi="仿宋" w:eastAsia="仿宋" w:cs="仿宋"/>
                <w:sz w:val="24"/>
                <w:szCs w:val="24"/>
                <w:lang w:eastAsia="zh-CN"/>
              </w:rPr>
              <w:t>大东关街</w:t>
            </w:r>
            <w:r>
              <w:rPr>
                <w:rFonts w:hint="eastAsia" w:ascii="仿宋" w:hAnsi="仿宋" w:eastAsia="仿宋" w:cs="仿宋"/>
                <w:sz w:val="24"/>
                <w:szCs w:val="24"/>
              </w:rPr>
              <w:t>新建巷</w:t>
            </w:r>
            <w:r>
              <w:rPr>
                <w:rFonts w:hint="eastAsia" w:ascii="仿宋" w:hAnsi="仿宋" w:eastAsia="仿宋" w:cs="仿宋"/>
                <w:sz w:val="24"/>
                <w:szCs w:val="24"/>
                <w:lang w:eastAsia="zh-CN"/>
              </w:rPr>
              <w:t>内私搭乱建</w:t>
            </w:r>
            <w:r>
              <w:rPr>
                <w:rFonts w:hint="eastAsia" w:ascii="仿宋" w:hAnsi="仿宋" w:eastAsia="仿宋" w:cs="仿宋"/>
                <w:sz w:val="24"/>
                <w:szCs w:val="24"/>
              </w:rPr>
              <w:t>下达了《责令整改通知书》，责令建设单位在</w:t>
            </w:r>
            <w:r>
              <w:rPr>
                <w:rFonts w:hint="eastAsia" w:ascii="仿宋" w:hAnsi="仿宋" w:eastAsia="仿宋" w:cs="仿宋"/>
                <w:sz w:val="24"/>
                <w:szCs w:val="24"/>
                <w:lang w:eastAsia="zh-CN"/>
              </w:rPr>
              <w:t>两</w:t>
            </w:r>
            <w:r>
              <w:rPr>
                <w:rFonts w:hint="eastAsia" w:ascii="仿宋" w:hAnsi="仿宋" w:eastAsia="仿宋" w:cs="仿宋"/>
                <w:sz w:val="24"/>
                <w:szCs w:val="24"/>
              </w:rPr>
              <w:t>日内自行拆除违法建设。如到期未自行拆除的，将依法按程序强制拆除。</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该小区院内的</w:t>
            </w:r>
            <w:r>
              <w:rPr>
                <w:rFonts w:hint="eastAsia" w:ascii="仿宋" w:hAnsi="仿宋" w:eastAsia="仿宋" w:cs="仿宋"/>
                <w:sz w:val="24"/>
                <w:szCs w:val="24"/>
                <w:lang w:val="en-US" w:eastAsia="zh-CN"/>
              </w:rPr>
              <w:t>垃圾杂物已彻底清理完毕。</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3.按照太原市第六次创建文明城市的标准，聘请专业人员对该院存在的私搭乱建、路面坑洼等问题进行实地勘察核实，做出详细预算，于2019年9月底前完成对该院落的全面整治。</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Cs/>
                <w:color w:val="000000"/>
                <w:kern w:val="0"/>
                <w:sz w:val="24"/>
                <w:szCs w:val="24"/>
                <w:lang w:val="en-US" w:eastAsia="zh-CN"/>
              </w:rPr>
            </w:pPr>
          </w:p>
        </w:tc>
      </w:tr>
      <w:tr>
        <w:tblPrEx>
          <w:tblLayout w:type="fixed"/>
          <w:tblCellMar>
            <w:top w:w="15" w:type="dxa"/>
            <w:left w:w="15" w:type="dxa"/>
            <w:bottom w:w="15" w:type="dxa"/>
            <w:right w:w="15" w:type="dxa"/>
          </w:tblCellMar>
        </w:tblPrEx>
        <w:trPr>
          <w:cantSplit/>
          <w:trHeight w:val="11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D140000201812040048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太原市杏花岭区下岭村村口，路北有一个小三层违建，放塑料颗粒做库房，污染环境。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eastAsia="zh-CN"/>
              </w:rPr>
              <w:t>该处有一座三层楼房，一至三层现全部为空房。该地属下岭村荒山，经下岭村两议会同意曾建一养殖场现处于停业状态，并非违建；该库房位于养殖场后院，存放有杂物，其中包括塑料废品。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该养殖场负责人已将库房内的塑料废品清理完毕；杏花岭区中涧河乡要求下岭村村委会做好日常的监管工作，及时摸排，确保无安全隐患。</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32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X140000201812050015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太钢锦绣苑小区南门东侧的马路，马路南侧的绿化带遭到破坏，盖起彩钢房出租，商户占道经营，存在油烟污染、污水乱排和噪声扰民的现象。11月29日反映过，举报人称公示信息与实际情况不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kern w:val="0"/>
                <w:sz w:val="24"/>
                <w:szCs w:val="24"/>
              </w:rPr>
            </w:pPr>
            <w:r>
              <w:rPr>
                <w:rFonts w:hint="eastAsia" w:ascii="仿宋" w:hAnsi="仿宋" w:eastAsia="仿宋" w:cs="仿宋"/>
                <w:sz w:val="24"/>
                <w:szCs w:val="24"/>
                <w:lang w:eastAsia="zh-CN"/>
              </w:rPr>
              <w:t>此处彩钢房属于马路便民市场的延伸部分，其占用的是太钢铁路专运线围墙外一侧的空地，并没有破坏绿化带；现场查看并无占道经营、油烟污染、污水乱排和噪声扰民现象。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杏花岭区涧河街办拟于2月内制定方案并完成对市场全面整治及违建拆除工作。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X140000201812050013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晋源区青阳河村原村支书、原村委主任非法进行土地开发，造成70余亩土地荒废；将村民种植果树的耕地挖沙卖土，致使40余亩耕地荒废；原村委主任在青阳河村北柏树山私自挖土20余万立方。举报人称公示信息与实际不符，青阳河村南沙河40亩耕地实际为2007年以后破坏，对50亩耕地变为建设用地存在质疑；对修路卖土一事存在质疑，要求重新查处。</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太原市晋源区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土壤生态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1.此地块位于青阳河村东，南沙河一带，此地块在2006年原村主任上任前就已被破坏。2006年10月18日，该村委会曾上报晋祠国土所、晋祠镇政府、国土晋源分局对此地块进行平整治理。该地块挖土发生时间是在2006年-2008年期间，根据相关法律法规，即使曾经涉及土地违法，现均已超过法定的追诉时效，国土部门不再给予行政处罚。</w:t>
            </w:r>
          </w:p>
          <w:p>
            <w:pPr>
              <w:jc w:val="both"/>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2.“50亩耕地”位于青阳河村南，为晋源区增减挂钩项目中城镇建新区，因没有规划部门批复，无法进行征地。现正在协调规划部门，待规划批复后将实施征地。</w:t>
            </w:r>
          </w:p>
          <w:p>
            <w:pPr>
              <w:jc w:val="both"/>
              <w:rPr>
                <w:rFonts w:hint="eastAsia" w:ascii="仿宋" w:hAnsi="仿宋" w:eastAsia="仿宋" w:cs="仿宋"/>
                <w:sz w:val="24"/>
                <w:szCs w:val="24"/>
              </w:rPr>
            </w:pPr>
            <w:r>
              <w:rPr>
                <w:rFonts w:hint="eastAsia" w:ascii="仿宋" w:hAnsi="仿宋" w:eastAsia="仿宋" w:cs="仿宋"/>
                <w:spacing w:val="-6"/>
                <w:sz w:val="24"/>
                <w:szCs w:val="24"/>
                <w:lang w:val="en-US" w:eastAsia="zh-CN"/>
              </w:rPr>
              <w:t>3.经调查，该取土场位于青阳河村北边山一带。2009年11月5日，晋源区人民政府下达了“关于滨河西路南延工程取土场事宜”的批复，确定青阳河村等5村为滨河西路南延工程取土场。因此，该取土场属服务重点工程经有关程序批复的取土场，非“私自挖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1.晋源区晋祠镇对“70亩违建小区”地块加装了围档，建筑垃圾已清理，裸露土堆已用绿网全覆盖，靠近民房的围档外放置生活垃圾桶。</w:t>
            </w: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2.晋源区晋祠镇、国土晋源分局对“40余亩耕地”地块进行重新整治，于2019年4月份完成。</w:t>
            </w: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3.晋源区晋祠镇、国土晋源分局对“柏树山私自挖土”地块进行重新整治，计划于2019年5月份完成。</w:t>
            </w:r>
          </w:p>
          <w:p>
            <w:pPr>
              <w:jc w:val="both"/>
              <w:rPr>
                <w:rFonts w:hint="eastAsia" w:ascii="仿宋" w:hAnsi="仿宋" w:eastAsia="仿宋" w:cs="仿宋"/>
                <w:sz w:val="24"/>
                <w:szCs w:val="24"/>
              </w:rPr>
            </w:pPr>
            <w:r>
              <w:rPr>
                <w:rFonts w:hint="eastAsia" w:ascii="仿宋" w:hAnsi="仿宋" w:eastAsia="仿宋" w:cs="仿宋"/>
                <w:sz w:val="24"/>
                <w:szCs w:val="24"/>
              </w:rPr>
              <w:t>4.晋源区纪委监委</w:t>
            </w:r>
            <w:r>
              <w:rPr>
                <w:rFonts w:hint="eastAsia" w:ascii="仿宋" w:hAnsi="仿宋" w:eastAsia="仿宋" w:cs="仿宋"/>
                <w:sz w:val="24"/>
                <w:szCs w:val="24"/>
                <w:lang w:eastAsia="zh-CN"/>
              </w:rPr>
              <w:t>现</w:t>
            </w:r>
            <w:r>
              <w:rPr>
                <w:rFonts w:hint="eastAsia" w:ascii="仿宋" w:hAnsi="仿宋" w:eastAsia="仿宋" w:cs="仿宋"/>
                <w:sz w:val="24"/>
                <w:szCs w:val="24"/>
              </w:rPr>
              <w:t>组成调查组</w:t>
            </w:r>
            <w:r>
              <w:rPr>
                <w:rFonts w:hint="eastAsia" w:ascii="仿宋" w:hAnsi="仿宋" w:eastAsia="仿宋" w:cs="仿宋"/>
                <w:sz w:val="24"/>
                <w:szCs w:val="24"/>
                <w:lang w:eastAsia="zh-CN"/>
              </w:rPr>
              <w:t>正在</w:t>
            </w:r>
            <w:r>
              <w:rPr>
                <w:rFonts w:hint="eastAsia" w:ascii="仿宋" w:hAnsi="仿宋" w:eastAsia="仿宋" w:cs="仿宋"/>
                <w:i w:val="0"/>
                <w:color w:val="000000"/>
                <w:kern w:val="0"/>
                <w:sz w:val="24"/>
                <w:szCs w:val="24"/>
                <w:u w:val="none"/>
                <w:lang w:val="en-US" w:eastAsia="zh-CN" w:bidi="ar"/>
              </w:rPr>
              <w:t>对青阳河村土地使用情况</w:t>
            </w:r>
            <w:r>
              <w:rPr>
                <w:rFonts w:hint="eastAsia" w:ascii="仿宋" w:hAnsi="仿宋" w:eastAsia="仿宋" w:cs="仿宋"/>
                <w:sz w:val="24"/>
                <w:szCs w:val="24"/>
              </w:rPr>
              <w:t>进行调查。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X140000201812050002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太原市小店区东岗路刚玉五机生活二区6号楼1单元1层，在6楼住户楼顶安装大烟囱及设备，受理编号（X14000020181100002），举报人称抽烟设备已搬移，但大烟囱仍存在，安全隐患未消除，举报人建议拆除。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经现场检查，该楼楼顶烟囱未拆除。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小店区营盘街办已组织人员对6号楼顶烟囱进行拆除，预计12月11日拆除完毕。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sz w:val="24"/>
                <w:szCs w:val="24"/>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D140000201812050023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太原市杏花岭区胜利街264号原太化集团公司石油化学厂宿舍有人破坏自行车桩、在小区公共区域建立十几间彩钢房外租，有饭店（早点摊）、商店，夏天有烧烤摊，油烟污染。此处违建影响小区交通，存在安全隐患，噪声扰民，污水外排至小区院内。举报人再次反映：只对违章建筑进行了隔离，并未拆除，影响采光。</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其他污染大气水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sz w:val="24"/>
                <w:szCs w:val="24"/>
                <w:lang w:eastAsia="zh-CN"/>
              </w:rPr>
              <w:t>经</w:t>
            </w:r>
            <w:r>
              <w:rPr>
                <w:rFonts w:hint="eastAsia" w:ascii="仿宋" w:hAnsi="仿宋" w:eastAsia="仿宋" w:cs="仿宋"/>
                <w:sz w:val="24"/>
                <w:szCs w:val="24"/>
              </w:rPr>
              <w:t>现场调查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由于租赁商户的商品存储量大，正在抓紧时间清运商品，目前所有商户已停业</w:t>
            </w:r>
            <w:r>
              <w:rPr>
                <w:rFonts w:hint="eastAsia" w:ascii="仿宋" w:hAnsi="仿宋" w:eastAsia="仿宋" w:cs="仿宋"/>
                <w:sz w:val="24"/>
                <w:szCs w:val="24"/>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i w:val="0"/>
                <w:color w:val="000000"/>
                <w:sz w:val="24"/>
                <w:szCs w:val="24"/>
                <w:u w:val="none"/>
                <w:lang w:val="en-US" w:eastAsia="zh-CN"/>
              </w:rPr>
            </w:pPr>
            <w:r>
              <w:rPr>
                <w:rFonts w:hint="eastAsia" w:ascii="仿宋" w:hAnsi="仿宋" w:eastAsia="仿宋" w:cs="仿宋"/>
                <w:sz w:val="24"/>
                <w:szCs w:val="24"/>
                <w:lang w:val="en-US" w:eastAsia="zh-CN"/>
              </w:rPr>
              <w:t>12月11日前未自行拆除，杏花岭区巨轮街办将协调规划部门实施强制拆除。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sz w:val="24"/>
                <w:szCs w:val="24"/>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凯旋街（省肿瘤医院对面）的人行便道上，有铁皮房四层楼属违章建筑，面积达1000多平方米，影响周边居民的出行，市民希望将其拆除。公示结果是26日拆除完毕，实则根本就没有动工拆除，市民建议尽快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tabs>
                <w:tab w:val="left" w:pos="1104"/>
              </w:tabs>
              <w:ind w:left="0" w:leftChars="0" w:firstLine="0" w:firstLine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经现场调查，目前杏花岭劳动服务公司未拆除此建筑。该公司在职职工89人，退休职工300余人，属破产企业，面临资金、人员安置等诸多困难，导致未能在11月26日前自行拆除。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13"/>
              </w:tabs>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eastAsia="zh-CN"/>
              </w:rPr>
              <w:t>杏花岭区职工新街街办正在积极协调、帮助企业解决存在的问题，并于3个月内拆除违建</w:t>
            </w:r>
            <w:r>
              <w:rPr>
                <w:rFonts w:hint="eastAsia" w:ascii="仿宋" w:hAnsi="仿宋" w:eastAsia="仿宋" w:cs="仿宋"/>
                <w:sz w:val="24"/>
                <w:szCs w:val="24"/>
                <w:lang w:val="en-US"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D140000201812040059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太原市小店区龙城南街，星河湾二号园住户私自私搭乱建，影响小区居民的生活。11月18日反映过，举报人称公示信息显示已整改完成，但至今未整改完毕，称业主至今未自行拆除违章建筑。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lang w:eastAsia="zh-CN"/>
              </w:rPr>
              <w:t>经执法人员再次现场，仍存在私搭乱建问题。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按照《太原市人民政府关于印发违法建设查处规定的通知》文件精神，太原市政府已责成小店区政府依法进行处理。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sz w:val="24"/>
                <w:szCs w:val="24"/>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D140000201812050007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太原市杏花岭区东中环府东公馆小区，A座1号楼地下室供热泵房每年冬天24小时噪声扰民。11月26日反映过，举报人称不接受错峰时间开关供热泵，建议将供热泵尽快搬离或者换房。</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eastAsia="zh-CN"/>
              </w:rPr>
              <w:t>杏花岭区</w:t>
            </w:r>
            <w:r>
              <w:rPr>
                <w:rFonts w:hint="eastAsia" w:ascii="仿宋" w:hAnsi="仿宋" w:eastAsia="仿宋" w:cs="仿宋"/>
                <w:sz w:val="24"/>
                <w:szCs w:val="24"/>
              </w:rPr>
              <w:t>环保</w:t>
            </w:r>
            <w:r>
              <w:rPr>
                <w:rFonts w:hint="eastAsia" w:ascii="仿宋" w:hAnsi="仿宋" w:eastAsia="仿宋" w:cs="仿宋"/>
                <w:sz w:val="24"/>
                <w:szCs w:val="24"/>
                <w:lang w:eastAsia="zh-CN"/>
              </w:rPr>
              <w:t>分局</w:t>
            </w:r>
            <w:r>
              <w:rPr>
                <w:rFonts w:hint="eastAsia" w:ascii="仿宋" w:hAnsi="仿宋" w:eastAsia="仿宋" w:cs="仿宋"/>
                <w:sz w:val="24"/>
                <w:szCs w:val="24"/>
              </w:rPr>
              <w:t>要求府东公馆</w:t>
            </w:r>
            <w:r>
              <w:rPr>
                <w:rFonts w:hint="eastAsia" w:ascii="仿宋" w:hAnsi="仿宋" w:eastAsia="仿宋" w:cs="仿宋"/>
                <w:sz w:val="24"/>
                <w:szCs w:val="24"/>
                <w:lang w:eastAsia="zh-CN"/>
              </w:rPr>
              <w:t>所属</w:t>
            </w:r>
            <w:r>
              <w:rPr>
                <w:rFonts w:hint="eastAsia" w:ascii="仿宋" w:hAnsi="仿宋" w:eastAsia="仿宋" w:cs="仿宋"/>
                <w:sz w:val="24"/>
                <w:szCs w:val="24"/>
              </w:rPr>
              <w:t>万家顺物业</w:t>
            </w:r>
            <w:r>
              <w:rPr>
                <w:rFonts w:hint="eastAsia" w:ascii="仿宋" w:hAnsi="仿宋" w:eastAsia="仿宋" w:cs="仿宋"/>
                <w:sz w:val="24"/>
                <w:szCs w:val="24"/>
                <w:lang w:eastAsia="zh-CN"/>
              </w:rPr>
              <w:t>于</w:t>
            </w:r>
            <w:r>
              <w:rPr>
                <w:rFonts w:hint="eastAsia" w:ascii="仿宋" w:hAnsi="仿宋" w:eastAsia="仿宋" w:cs="仿宋"/>
                <w:sz w:val="24"/>
                <w:szCs w:val="24"/>
              </w:rPr>
              <w:t>20日内</w:t>
            </w:r>
            <w:r>
              <w:rPr>
                <w:rFonts w:hint="eastAsia" w:ascii="仿宋" w:hAnsi="仿宋" w:eastAsia="仿宋" w:cs="仿宋"/>
                <w:sz w:val="24"/>
                <w:szCs w:val="24"/>
                <w:lang w:eastAsia="zh-CN"/>
              </w:rPr>
              <w:t>对</w:t>
            </w:r>
            <w:r>
              <w:rPr>
                <w:rFonts w:hint="eastAsia" w:ascii="仿宋" w:hAnsi="仿宋" w:eastAsia="仿宋" w:cs="仿宋"/>
                <w:sz w:val="24"/>
                <w:szCs w:val="24"/>
              </w:rPr>
              <w:t>供热</w:t>
            </w:r>
            <w:r>
              <w:rPr>
                <w:rFonts w:hint="eastAsia" w:ascii="仿宋" w:hAnsi="仿宋" w:eastAsia="仿宋" w:cs="仿宋"/>
                <w:sz w:val="24"/>
                <w:szCs w:val="24"/>
                <w:lang w:eastAsia="zh-CN"/>
              </w:rPr>
              <w:t>设备</w:t>
            </w:r>
            <w:r>
              <w:rPr>
                <w:rFonts w:hint="eastAsia" w:ascii="仿宋" w:hAnsi="仿宋" w:eastAsia="仿宋" w:cs="仿宋"/>
                <w:sz w:val="24"/>
                <w:szCs w:val="24"/>
              </w:rPr>
              <w:t>做减震降噪处理，</w:t>
            </w:r>
            <w:r>
              <w:rPr>
                <w:rFonts w:hint="eastAsia" w:ascii="仿宋" w:hAnsi="仿宋" w:eastAsia="仿宋" w:cs="仿宋"/>
                <w:sz w:val="24"/>
                <w:szCs w:val="24"/>
                <w:lang w:eastAsia="zh-CN"/>
              </w:rPr>
              <w:t>使其</w:t>
            </w:r>
            <w:r>
              <w:rPr>
                <w:rFonts w:hint="eastAsia" w:ascii="仿宋" w:hAnsi="仿宋" w:eastAsia="仿宋" w:cs="仿宋"/>
                <w:sz w:val="24"/>
                <w:szCs w:val="24"/>
              </w:rPr>
              <w:t>达到国家规定</w:t>
            </w:r>
            <w:r>
              <w:rPr>
                <w:rFonts w:hint="eastAsia" w:ascii="仿宋" w:hAnsi="仿宋" w:eastAsia="仿宋" w:cs="仿宋"/>
                <w:sz w:val="24"/>
                <w:szCs w:val="24"/>
                <w:lang w:eastAsia="zh-CN"/>
              </w:rPr>
              <w:t>噪声排放</w:t>
            </w:r>
            <w:r>
              <w:rPr>
                <w:rFonts w:hint="eastAsia" w:ascii="仿宋" w:hAnsi="仿宋" w:eastAsia="仿宋" w:cs="仿宋"/>
                <w:sz w:val="24"/>
                <w:szCs w:val="24"/>
              </w:rPr>
              <w:t>标准，并提供第三方检测报告</w:t>
            </w:r>
            <w:r>
              <w:rPr>
                <w:rFonts w:hint="eastAsia" w:ascii="仿宋" w:hAnsi="仿宋" w:eastAsia="仿宋" w:cs="仿宋"/>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color w:val="000000"/>
                <w:kern w:val="0"/>
                <w:sz w:val="24"/>
                <w:szCs w:val="24"/>
                <w:lang w:eastAsia="zh-CN" w:bidi="ar"/>
              </w:rPr>
            </w:pPr>
            <w:r>
              <w:rPr>
                <w:rFonts w:hint="eastAsia" w:ascii="仿宋" w:hAnsi="仿宋" w:eastAsia="仿宋" w:cs="仿宋"/>
                <w:sz w:val="24"/>
                <w:szCs w:val="24"/>
                <w:lang w:eastAsia="zh-CN"/>
              </w:rPr>
              <w:t>杏花岭区大东关街办要求府东公馆万家顺物业</w:t>
            </w:r>
            <w:r>
              <w:rPr>
                <w:rFonts w:hint="eastAsia" w:ascii="仿宋" w:hAnsi="仿宋" w:eastAsia="仿宋" w:cs="仿宋"/>
                <w:sz w:val="24"/>
                <w:szCs w:val="24"/>
                <w:lang w:val="en-US" w:eastAsia="zh-CN"/>
              </w:rPr>
              <w:t>在规定期限内提供噪声检测报告，并根据报告结果确定是否需要采取进一步的治理措施。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D140000201812050031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太原市尖草坪区向阳镇兰岗村，五龙煤厂西侧耕地上堆放了建筑垃圾和生活垃圾，苫盖不严，存在扬尘污染。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龙煤场（太原市龙聚煤炭有限公司向阳储煤场）前期场区扩建所产生的建筑垃圾暂时存放于此，未能及时清运，占用部分耕地，周边未见生活垃圾。现场无固定建筑物及构筑物，地面未进行硬化，土地耕作层未破坏，所倾倒固定废弃物已清理恢复。尖草坪区向阳镇政府已立即采取措施，将垃圾清理完毕，并于12月3日整改完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尖草坪区政府责成尖草坪区向阳镇政府协调五龙煤场对建筑垃圾进行全面清理，已于12月3日清理完毕。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D140000201812040033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举报人之前反映：太原市古交市镇城底镇下雁门村，有一太兴铁路，紧挨居民区20米左右，存在震动、噪声扰民现象。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举报人认为公示结果不属实，对处理结果不满意。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太原市古交市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噪音其他污染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ascii="仿宋" w:hAnsi="仿宋" w:eastAsia="仿宋" w:cs="仿宋"/>
                <w:color w:val="000000"/>
                <w:sz w:val="24"/>
              </w:rPr>
            </w:pPr>
            <w:r>
              <w:rPr>
                <w:rFonts w:hint="eastAsia" w:ascii="仿宋" w:hAnsi="仿宋" w:eastAsia="仿宋" w:cs="仿宋"/>
                <w:sz w:val="24"/>
              </w:rPr>
              <w:t>1.</w:t>
            </w:r>
            <w:r>
              <w:rPr>
                <w:rFonts w:hint="eastAsia" w:ascii="仿宋" w:hAnsi="仿宋" w:eastAsia="仿宋" w:cs="仿宋"/>
                <w:color w:val="000000"/>
                <w:sz w:val="24"/>
              </w:rPr>
              <w:t>古交市镇城底镇人民政府委托山西众智检测有限公司对环境敏感点进行了噪声、振动检测，经现场监测，噪声达标、振动达标。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w w:val="90"/>
                <w:sz w:val="24"/>
                <w:szCs w:val="24"/>
                <w:lang w:val="en-US" w:eastAsia="zh-CN"/>
              </w:rPr>
            </w:pPr>
            <w:r>
              <w:rPr>
                <w:rFonts w:hint="eastAsia" w:ascii="仿宋" w:hAnsi="仿宋" w:eastAsia="仿宋" w:cs="仿宋"/>
                <w:sz w:val="24"/>
              </w:rPr>
              <w:t>2.该站隶属大秦铁路股份有限公司太原车务段管辖，不属于黑站台，2015年3月27日停止煤炭发运至今。目前站台存货约2000吨左右，已经滤网苫盖，不存在粉尘污染。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不属实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D140000201812040058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太原市杏花岭区太钢迎春小区与建材小区之间的一条路上，随意堆放建筑、生活垃圾，无人处理，围挡破烂不堪，存在安全隐患。11月20日举报过，举报人称垃圾至今未清运，围挡无人修理。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rPr>
            </w:pPr>
            <w:r>
              <w:rPr>
                <w:rFonts w:hint="eastAsia" w:ascii="仿宋" w:hAnsi="仿宋" w:eastAsia="仿宋" w:cs="仿宋"/>
                <w:sz w:val="24"/>
                <w:szCs w:val="24"/>
                <w:lang w:val="en-US" w:eastAsia="zh-CN"/>
              </w:rPr>
              <w:t>太钢21小区与建材小区之间有一条无人管理的道路，目前道路两侧有无人清扫的落叶、垃圾等，围挡位于铁路沿线棚户区拆迁范围，因人为偷盗，围挡出现多处破损</w:t>
            </w:r>
            <w:r>
              <w:rPr>
                <w:rFonts w:hint="eastAsia" w:ascii="仿宋" w:hAnsi="仿宋" w:eastAsia="仿宋" w:cs="仿宋"/>
                <w:sz w:val="24"/>
                <w:szCs w:val="24"/>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杏花岭区涧河街办已将公厕处及道路两侧的垃圾清理完毕，同时已完成破损围挡的修补工作。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D140000201812040060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金刚堰路与北沙河快速路交叉口西南角，有三家汽修店存在占道喷漆的现象，存在安全隐患，气味呛人且噪声扰民；金刚堰路与胜利街交叉口东北角，十几家汽修店占道经营，将污水倾倒于便道上和绿化带里，存在气味呛人和噪声扰民的现象，市民希望将汽修店取缔或者搬离。11月14日举报过，举报人称汽修店仍存在污水乱倒在马路上的现象，导致市民摔跤，存在安全隐患，举报人要求将汽修店彻底的搬离居民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大气噪音水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三家汽修店自2018年11月份已按要求停业整顿至今；</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杏花岭区巨轮街办执法中队会同杏花岭区交通局等工作人员现场查看，存在占道经营的商户有四户，部分商户将少量污水倾倒在马路上，不存在气味呛人和噪声扰民的现象。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.杏花岭区</w:t>
            </w:r>
            <w:r>
              <w:rPr>
                <w:rFonts w:hint="eastAsia" w:ascii="仿宋" w:hAnsi="仿宋" w:eastAsia="仿宋" w:cs="仿宋"/>
                <w:sz w:val="24"/>
                <w:szCs w:val="24"/>
              </w:rPr>
              <w:t>三桥街办与环保、交通、行政执法等部门加大对三家汽修店的日常监管以彻底杜绝占道喷漆现象</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2.杏花岭区巨轮街办和区交通局工作人员要求商户已将门前污水全部清理清洗完毕，并且要求各商户不得再倾倒污水；巨轮街办执法中队已对占道经营进行了取缔，并责令四家占道经营商户不得占用便道从事经营活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sz w:val="24"/>
                <w:szCs w:val="24"/>
              </w:rPr>
            </w:pPr>
            <w:r>
              <w:rPr>
                <w:rFonts w:hint="eastAsia" w:ascii="仿宋" w:hAnsi="仿宋" w:eastAsia="仿宋" w:cs="仿宋"/>
                <w:sz w:val="24"/>
                <w:szCs w:val="24"/>
                <w:lang w:eastAsia="zh-CN"/>
              </w:rPr>
              <w:t>重复举报</w:t>
            </w:r>
          </w:p>
        </w:tc>
      </w:tr>
    </w:tbl>
    <w:p>
      <w:pPr>
        <w:jc w:val="left"/>
      </w:pPr>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宋体" w:hAnsi="宋体"/>
        <w:sz w:val="21"/>
        <w:szCs w:val="21"/>
      </w:rPr>
    </w:pPr>
    <w:r>
      <w:rPr>
        <w:rStyle w:val="13"/>
        <w:rFonts w:hint="eastAsia" w:ascii="宋体" w:hAnsi="宋体"/>
        <w:sz w:val="21"/>
        <w:szCs w:val="21"/>
      </w:rPr>
      <w:t>—</w:t>
    </w:r>
    <w:r>
      <w:rPr>
        <w:rFonts w:ascii="宋体" w:hAnsi="宋体"/>
        <w:sz w:val="21"/>
        <w:szCs w:val="21"/>
      </w:rPr>
      <w:fldChar w:fldCharType="begin"/>
    </w:r>
    <w:r>
      <w:rPr>
        <w:rStyle w:val="13"/>
        <w:rFonts w:ascii="宋体" w:hAnsi="宋体"/>
        <w:sz w:val="21"/>
        <w:szCs w:val="21"/>
      </w:rPr>
      <w:instrText xml:space="preserve">PAGE  </w:instrText>
    </w:r>
    <w:r>
      <w:rPr>
        <w:rFonts w:ascii="宋体" w:hAnsi="宋体"/>
        <w:sz w:val="21"/>
        <w:szCs w:val="21"/>
      </w:rPr>
      <w:fldChar w:fldCharType="separate"/>
    </w:r>
    <w:r>
      <w:rPr>
        <w:rStyle w:val="13"/>
        <w:rFonts w:ascii="宋体" w:hAnsi="宋体"/>
        <w:sz w:val="21"/>
        <w:szCs w:val="21"/>
      </w:rPr>
      <w:t>2</w:t>
    </w:r>
    <w:r>
      <w:rPr>
        <w:rFonts w:ascii="宋体" w:hAnsi="宋体"/>
        <w:sz w:val="21"/>
        <w:szCs w:val="21"/>
      </w:rPr>
      <w:fldChar w:fldCharType="end"/>
    </w:r>
    <w:r>
      <w:rPr>
        <w:rStyle w:val="13"/>
        <w:rFonts w:hint="eastAsia" w:ascii="宋体" w:hAnsi="宋体"/>
        <w:sz w:val="21"/>
        <w:szCs w:val="21"/>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69E7"/>
    <w:multiLevelType w:val="singleLevel"/>
    <w:tmpl w:val="093669E7"/>
    <w:lvl w:ilvl="0" w:tentative="0">
      <w:start w:val="2"/>
      <w:numFmt w:val="decimal"/>
      <w:lvlText w:val="%1."/>
      <w:lvlJc w:val="left"/>
      <w:pPr>
        <w:tabs>
          <w:tab w:val="left" w:pos="312"/>
        </w:tabs>
      </w:pPr>
    </w:lvl>
  </w:abstractNum>
  <w:abstractNum w:abstractNumId="1">
    <w:nsid w:val="441FDB9C"/>
    <w:multiLevelType w:val="singleLevel"/>
    <w:tmpl w:val="441FDB9C"/>
    <w:lvl w:ilvl="0" w:tentative="0">
      <w:start w:val="1"/>
      <w:numFmt w:val="decimal"/>
      <w:lvlText w:val="%1"/>
      <w:lvlJc w:val="left"/>
      <w:pPr>
        <w:tabs>
          <w:tab w:val="left" w:pos="420"/>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0F34A1"/>
    <w:rsid w:val="013A323F"/>
    <w:rsid w:val="016D3424"/>
    <w:rsid w:val="016F5505"/>
    <w:rsid w:val="017670F4"/>
    <w:rsid w:val="02076F0C"/>
    <w:rsid w:val="0253756E"/>
    <w:rsid w:val="02E87CA0"/>
    <w:rsid w:val="02FA0E85"/>
    <w:rsid w:val="03655019"/>
    <w:rsid w:val="03AD0A11"/>
    <w:rsid w:val="03B251B1"/>
    <w:rsid w:val="03B77A61"/>
    <w:rsid w:val="03F42F17"/>
    <w:rsid w:val="040008CE"/>
    <w:rsid w:val="0401717C"/>
    <w:rsid w:val="040A5ADB"/>
    <w:rsid w:val="04240242"/>
    <w:rsid w:val="046C42DF"/>
    <w:rsid w:val="05281B25"/>
    <w:rsid w:val="054064C2"/>
    <w:rsid w:val="06024DE4"/>
    <w:rsid w:val="06036BB0"/>
    <w:rsid w:val="06634153"/>
    <w:rsid w:val="0677055E"/>
    <w:rsid w:val="06C610D7"/>
    <w:rsid w:val="07721B21"/>
    <w:rsid w:val="081376FD"/>
    <w:rsid w:val="081504E5"/>
    <w:rsid w:val="0835401E"/>
    <w:rsid w:val="085859B6"/>
    <w:rsid w:val="08804949"/>
    <w:rsid w:val="08AC6AB4"/>
    <w:rsid w:val="08B26BD9"/>
    <w:rsid w:val="08E30EB5"/>
    <w:rsid w:val="09041DE8"/>
    <w:rsid w:val="090D6978"/>
    <w:rsid w:val="090F2B3F"/>
    <w:rsid w:val="093837BA"/>
    <w:rsid w:val="09A205C6"/>
    <w:rsid w:val="09C1268F"/>
    <w:rsid w:val="09D22694"/>
    <w:rsid w:val="0AB0207A"/>
    <w:rsid w:val="0ACE0D92"/>
    <w:rsid w:val="0AE349A3"/>
    <w:rsid w:val="0B404274"/>
    <w:rsid w:val="0B5F56DD"/>
    <w:rsid w:val="0BD6738B"/>
    <w:rsid w:val="0BED1EAD"/>
    <w:rsid w:val="0C1E4AF6"/>
    <w:rsid w:val="0C3617B6"/>
    <w:rsid w:val="0C4E24BF"/>
    <w:rsid w:val="0C564832"/>
    <w:rsid w:val="0CA714F6"/>
    <w:rsid w:val="0D3C16D6"/>
    <w:rsid w:val="0D9A412D"/>
    <w:rsid w:val="0DBC3944"/>
    <w:rsid w:val="0DC63877"/>
    <w:rsid w:val="0DC72668"/>
    <w:rsid w:val="0DCE5D50"/>
    <w:rsid w:val="0DDD6071"/>
    <w:rsid w:val="0DEA52AF"/>
    <w:rsid w:val="0DFE4726"/>
    <w:rsid w:val="0E0409EA"/>
    <w:rsid w:val="0E0F05F7"/>
    <w:rsid w:val="0E2726D2"/>
    <w:rsid w:val="0E344DA5"/>
    <w:rsid w:val="0E7F4DBD"/>
    <w:rsid w:val="0F2223D6"/>
    <w:rsid w:val="0F4F04C2"/>
    <w:rsid w:val="0F9C4929"/>
    <w:rsid w:val="0FF144E5"/>
    <w:rsid w:val="10403C4D"/>
    <w:rsid w:val="107E0E92"/>
    <w:rsid w:val="108E6861"/>
    <w:rsid w:val="10E46B63"/>
    <w:rsid w:val="110A38F3"/>
    <w:rsid w:val="111A5223"/>
    <w:rsid w:val="111B4AC3"/>
    <w:rsid w:val="111C255B"/>
    <w:rsid w:val="112D3836"/>
    <w:rsid w:val="116B1C8C"/>
    <w:rsid w:val="11706F12"/>
    <w:rsid w:val="11764B33"/>
    <w:rsid w:val="11D9159E"/>
    <w:rsid w:val="11FF5059"/>
    <w:rsid w:val="12025679"/>
    <w:rsid w:val="12661458"/>
    <w:rsid w:val="14185642"/>
    <w:rsid w:val="145566F9"/>
    <w:rsid w:val="146C2B78"/>
    <w:rsid w:val="149D366D"/>
    <w:rsid w:val="14CF3287"/>
    <w:rsid w:val="14F4685A"/>
    <w:rsid w:val="14FB00D1"/>
    <w:rsid w:val="153704E7"/>
    <w:rsid w:val="154E55A4"/>
    <w:rsid w:val="15763BA0"/>
    <w:rsid w:val="15A6183C"/>
    <w:rsid w:val="15A77EEC"/>
    <w:rsid w:val="160F37F6"/>
    <w:rsid w:val="16174B18"/>
    <w:rsid w:val="16633B49"/>
    <w:rsid w:val="168B753F"/>
    <w:rsid w:val="16C043B6"/>
    <w:rsid w:val="16DF6A7F"/>
    <w:rsid w:val="16E079F5"/>
    <w:rsid w:val="1760533A"/>
    <w:rsid w:val="17963221"/>
    <w:rsid w:val="17B22D37"/>
    <w:rsid w:val="18197A8F"/>
    <w:rsid w:val="182C6B3C"/>
    <w:rsid w:val="18CB223D"/>
    <w:rsid w:val="18D25052"/>
    <w:rsid w:val="192E3EDE"/>
    <w:rsid w:val="19414DAF"/>
    <w:rsid w:val="1944400B"/>
    <w:rsid w:val="19B0728D"/>
    <w:rsid w:val="1A0D6C9A"/>
    <w:rsid w:val="1A363B7E"/>
    <w:rsid w:val="1A402214"/>
    <w:rsid w:val="1A7078D9"/>
    <w:rsid w:val="1A896E2A"/>
    <w:rsid w:val="1AA47450"/>
    <w:rsid w:val="1AB61EA7"/>
    <w:rsid w:val="1ABB0DE6"/>
    <w:rsid w:val="1ACB688B"/>
    <w:rsid w:val="1ADD1F1D"/>
    <w:rsid w:val="1B2A6597"/>
    <w:rsid w:val="1B5F0124"/>
    <w:rsid w:val="1B705E64"/>
    <w:rsid w:val="1B731ABF"/>
    <w:rsid w:val="1C240B32"/>
    <w:rsid w:val="1C5D4638"/>
    <w:rsid w:val="1CB32E26"/>
    <w:rsid w:val="1CBD5633"/>
    <w:rsid w:val="1CF97C2D"/>
    <w:rsid w:val="1D033CD0"/>
    <w:rsid w:val="1D8F22F6"/>
    <w:rsid w:val="1DAB6108"/>
    <w:rsid w:val="1DE15F1D"/>
    <w:rsid w:val="1EB379BD"/>
    <w:rsid w:val="1ED01943"/>
    <w:rsid w:val="1F3157A9"/>
    <w:rsid w:val="1F4E41A4"/>
    <w:rsid w:val="1F830340"/>
    <w:rsid w:val="20A0246E"/>
    <w:rsid w:val="20B163AF"/>
    <w:rsid w:val="20D54860"/>
    <w:rsid w:val="21130363"/>
    <w:rsid w:val="21252EE8"/>
    <w:rsid w:val="212D7029"/>
    <w:rsid w:val="213F63AE"/>
    <w:rsid w:val="21597198"/>
    <w:rsid w:val="2176272C"/>
    <w:rsid w:val="21784516"/>
    <w:rsid w:val="21A80AD6"/>
    <w:rsid w:val="21F573CD"/>
    <w:rsid w:val="22421005"/>
    <w:rsid w:val="224A58CF"/>
    <w:rsid w:val="226805E3"/>
    <w:rsid w:val="22810DAF"/>
    <w:rsid w:val="228B7656"/>
    <w:rsid w:val="228C727C"/>
    <w:rsid w:val="22AD1EA9"/>
    <w:rsid w:val="23162244"/>
    <w:rsid w:val="233A4264"/>
    <w:rsid w:val="2368123E"/>
    <w:rsid w:val="23A13A23"/>
    <w:rsid w:val="23A1547B"/>
    <w:rsid w:val="23BE19FD"/>
    <w:rsid w:val="23CF1FD0"/>
    <w:rsid w:val="23F643D9"/>
    <w:rsid w:val="240A0263"/>
    <w:rsid w:val="24770F1D"/>
    <w:rsid w:val="25166578"/>
    <w:rsid w:val="252328F8"/>
    <w:rsid w:val="25617ED8"/>
    <w:rsid w:val="258A0A97"/>
    <w:rsid w:val="25BF415B"/>
    <w:rsid w:val="25D33C33"/>
    <w:rsid w:val="26694F34"/>
    <w:rsid w:val="26C57A6B"/>
    <w:rsid w:val="272605B9"/>
    <w:rsid w:val="273A077D"/>
    <w:rsid w:val="276D4191"/>
    <w:rsid w:val="27773301"/>
    <w:rsid w:val="27ED322B"/>
    <w:rsid w:val="28415C4D"/>
    <w:rsid w:val="284E6FD3"/>
    <w:rsid w:val="287C62EF"/>
    <w:rsid w:val="28877CBB"/>
    <w:rsid w:val="289C2EC5"/>
    <w:rsid w:val="293B3AD7"/>
    <w:rsid w:val="294E41D1"/>
    <w:rsid w:val="29942CC9"/>
    <w:rsid w:val="29CE2FCB"/>
    <w:rsid w:val="2A3E561A"/>
    <w:rsid w:val="2A4F21ED"/>
    <w:rsid w:val="2A985211"/>
    <w:rsid w:val="2AE80485"/>
    <w:rsid w:val="2B125799"/>
    <w:rsid w:val="2B2C7B32"/>
    <w:rsid w:val="2B3C3D5C"/>
    <w:rsid w:val="2BE442F4"/>
    <w:rsid w:val="2C076B8B"/>
    <w:rsid w:val="2C131182"/>
    <w:rsid w:val="2C6532D5"/>
    <w:rsid w:val="2CDA285C"/>
    <w:rsid w:val="2D127BE0"/>
    <w:rsid w:val="2D244471"/>
    <w:rsid w:val="2D9C20DD"/>
    <w:rsid w:val="2DB45CA3"/>
    <w:rsid w:val="2DBE6281"/>
    <w:rsid w:val="2DC013DF"/>
    <w:rsid w:val="2F325AFB"/>
    <w:rsid w:val="2F5B4565"/>
    <w:rsid w:val="2F8F19B4"/>
    <w:rsid w:val="2FE13E4B"/>
    <w:rsid w:val="2FF96794"/>
    <w:rsid w:val="307F4693"/>
    <w:rsid w:val="30AD70D4"/>
    <w:rsid w:val="30B54DB6"/>
    <w:rsid w:val="30B570DF"/>
    <w:rsid w:val="30DB6B95"/>
    <w:rsid w:val="30ED21ED"/>
    <w:rsid w:val="31074276"/>
    <w:rsid w:val="31772446"/>
    <w:rsid w:val="31CC7F0A"/>
    <w:rsid w:val="324B567C"/>
    <w:rsid w:val="32B91271"/>
    <w:rsid w:val="32E14676"/>
    <w:rsid w:val="32FC7CC3"/>
    <w:rsid w:val="332D6E1A"/>
    <w:rsid w:val="33477C07"/>
    <w:rsid w:val="336E239B"/>
    <w:rsid w:val="339F3072"/>
    <w:rsid w:val="33BE5FF9"/>
    <w:rsid w:val="33D164EB"/>
    <w:rsid w:val="33DC328D"/>
    <w:rsid w:val="33EC5317"/>
    <w:rsid w:val="33FE1714"/>
    <w:rsid w:val="345922FA"/>
    <w:rsid w:val="352E2217"/>
    <w:rsid w:val="35867559"/>
    <w:rsid w:val="35F12F5D"/>
    <w:rsid w:val="360961EC"/>
    <w:rsid w:val="361046DC"/>
    <w:rsid w:val="365B37F7"/>
    <w:rsid w:val="36711951"/>
    <w:rsid w:val="3697356B"/>
    <w:rsid w:val="369A1104"/>
    <w:rsid w:val="36E32685"/>
    <w:rsid w:val="37143D14"/>
    <w:rsid w:val="37393B63"/>
    <w:rsid w:val="37D4435D"/>
    <w:rsid w:val="37D91831"/>
    <w:rsid w:val="37F13FA9"/>
    <w:rsid w:val="382E74AD"/>
    <w:rsid w:val="38792D77"/>
    <w:rsid w:val="38895DE0"/>
    <w:rsid w:val="392443B3"/>
    <w:rsid w:val="3A0C0658"/>
    <w:rsid w:val="3A587B63"/>
    <w:rsid w:val="3AEA3B6A"/>
    <w:rsid w:val="3B1A268E"/>
    <w:rsid w:val="3B2B6633"/>
    <w:rsid w:val="3B5D50B5"/>
    <w:rsid w:val="3B6255FC"/>
    <w:rsid w:val="3BE95BF0"/>
    <w:rsid w:val="3BF66E76"/>
    <w:rsid w:val="3C8C4CCA"/>
    <w:rsid w:val="3CA274E5"/>
    <w:rsid w:val="3CD94B5A"/>
    <w:rsid w:val="3CE32F5F"/>
    <w:rsid w:val="3D074E19"/>
    <w:rsid w:val="3D0859A4"/>
    <w:rsid w:val="3D0A4C45"/>
    <w:rsid w:val="3D490892"/>
    <w:rsid w:val="3DEC3168"/>
    <w:rsid w:val="3F46332A"/>
    <w:rsid w:val="3F803A20"/>
    <w:rsid w:val="402144E3"/>
    <w:rsid w:val="40DA2E92"/>
    <w:rsid w:val="40DE4EE5"/>
    <w:rsid w:val="40FC295D"/>
    <w:rsid w:val="413B0BFF"/>
    <w:rsid w:val="41970F50"/>
    <w:rsid w:val="41A52F29"/>
    <w:rsid w:val="423E596B"/>
    <w:rsid w:val="428279EA"/>
    <w:rsid w:val="42E82D81"/>
    <w:rsid w:val="43DB7BD9"/>
    <w:rsid w:val="441A40C7"/>
    <w:rsid w:val="44C510BA"/>
    <w:rsid w:val="44CD5808"/>
    <w:rsid w:val="45C23C19"/>
    <w:rsid w:val="45C63F2C"/>
    <w:rsid w:val="45D550C6"/>
    <w:rsid w:val="45E5100C"/>
    <w:rsid w:val="45F55353"/>
    <w:rsid w:val="46051EE2"/>
    <w:rsid w:val="462E0782"/>
    <w:rsid w:val="4638505E"/>
    <w:rsid w:val="46B97491"/>
    <w:rsid w:val="4760552F"/>
    <w:rsid w:val="47A40081"/>
    <w:rsid w:val="47BF5D25"/>
    <w:rsid w:val="47E060CE"/>
    <w:rsid w:val="47F74444"/>
    <w:rsid w:val="48310A05"/>
    <w:rsid w:val="48374BE8"/>
    <w:rsid w:val="48540C4A"/>
    <w:rsid w:val="489B795B"/>
    <w:rsid w:val="48C46B1D"/>
    <w:rsid w:val="48C65197"/>
    <w:rsid w:val="48E53424"/>
    <w:rsid w:val="48E601B4"/>
    <w:rsid w:val="495943E5"/>
    <w:rsid w:val="49BA643B"/>
    <w:rsid w:val="4A6D455B"/>
    <w:rsid w:val="4AB9158D"/>
    <w:rsid w:val="4ADA30FC"/>
    <w:rsid w:val="4B3A043A"/>
    <w:rsid w:val="4B5A52EB"/>
    <w:rsid w:val="4B9B3C21"/>
    <w:rsid w:val="4BA40175"/>
    <w:rsid w:val="4BB54687"/>
    <w:rsid w:val="4C620559"/>
    <w:rsid w:val="4C740C30"/>
    <w:rsid w:val="4D432E61"/>
    <w:rsid w:val="4D6F0B54"/>
    <w:rsid w:val="4E1A710C"/>
    <w:rsid w:val="4E3A2BB7"/>
    <w:rsid w:val="4E4C603B"/>
    <w:rsid w:val="4E7062FA"/>
    <w:rsid w:val="4EAC5608"/>
    <w:rsid w:val="4EB027FB"/>
    <w:rsid w:val="4F1D549A"/>
    <w:rsid w:val="4F35232A"/>
    <w:rsid w:val="4F6B1423"/>
    <w:rsid w:val="4FAF73C3"/>
    <w:rsid w:val="4FEB51DB"/>
    <w:rsid w:val="502C52A2"/>
    <w:rsid w:val="50940E4E"/>
    <w:rsid w:val="50C713AB"/>
    <w:rsid w:val="50EA7B38"/>
    <w:rsid w:val="50ED2304"/>
    <w:rsid w:val="514D1923"/>
    <w:rsid w:val="517F69AB"/>
    <w:rsid w:val="51B65B59"/>
    <w:rsid w:val="51B76E6A"/>
    <w:rsid w:val="51FD5D0C"/>
    <w:rsid w:val="521B7323"/>
    <w:rsid w:val="52234D3E"/>
    <w:rsid w:val="523C0EE0"/>
    <w:rsid w:val="52462551"/>
    <w:rsid w:val="524E47C0"/>
    <w:rsid w:val="527B25BC"/>
    <w:rsid w:val="52A5020C"/>
    <w:rsid w:val="52AE1343"/>
    <w:rsid w:val="52F93812"/>
    <w:rsid w:val="534555F0"/>
    <w:rsid w:val="535F3712"/>
    <w:rsid w:val="53855D5C"/>
    <w:rsid w:val="53BC5EE0"/>
    <w:rsid w:val="54335A25"/>
    <w:rsid w:val="544C1E5E"/>
    <w:rsid w:val="54575FCF"/>
    <w:rsid w:val="54E13670"/>
    <w:rsid w:val="55044F05"/>
    <w:rsid w:val="55253919"/>
    <w:rsid w:val="55322A03"/>
    <w:rsid w:val="55326A34"/>
    <w:rsid w:val="55B109C9"/>
    <w:rsid w:val="563D0B9E"/>
    <w:rsid w:val="569F0B2D"/>
    <w:rsid w:val="580D0C8A"/>
    <w:rsid w:val="584455EE"/>
    <w:rsid w:val="58477C65"/>
    <w:rsid w:val="58AC2ADD"/>
    <w:rsid w:val="59427667"/>
    <w:rsid w:val="594C4747"/>
    <w:rsid w:val="595F212B"/>
    <w:rsid w:val="59777AC4"/>
    <w:rsid w:val="59AD2E7F"/>
    <w:rsid w:val="59F83FCD"/>
    <w:rsid w:val="5A383093"/>
    <w:rsid w:val="5A67749D"/>
    <w:rsid w:val="5A6C6EEA"/>
    <w:rsid w:val="5B224023"/>
    <w:rsid w:val="5B2751EB"/>
    <w:rsid w:val="5BC45234"/>
    <w:rsid w:val="5BF140F1"/>
    <w:rsid w:val="5C1B74D7"/>
    <w:rsid w:val="5C2E0EB4"/>
    <w:rsid w:val="5C4D0808"/>
    <w:rsid w:val="5C725B8F"/>
    <w:rsid w:val="5CD24CCB"/>
    <w:rsid w:val="5CD67498"/>
    <w:rsid w:val="5CE966C4"/>
    <w:rsid w:val="5D1B59C1"/>
    <w:rsid w:val="5DAA0A0C"/>
    <w:rsid w:val="5E0D551F"/>
    <w:rsid w:val="5EB63323"/>
    <w:rsid w:val="5F1F15C0"/>
    <w:rsid w:val="5F22327F"/>
    <w:rsid w:val="5F347846"/>
    <w:rsid w:val="5F817B1A"/>
    <w:rsid w:val="5FD55043"/>
    <w:rsid w:val="5FD670C9"/>
    <w:rsid w:val="5FEB19A1"/>
    <w:rsid w:val="60040D9E"/>
    <w:rsid w:val="60184CA0"/>
    <w:rsid w:val="60964521"/>
    <w:rsid w:val="60B24D96"/>
    <w:rsid w:val="61B052D9"/>
    <w:rsid w:val="61BA28A0"/>
    <w:rsid w:val="61E65676"/>
    <w:rsid w:val="61EC13C2"/>
    <w:rsid w:val="62441280"/>
    <w:rsid w:val="62C3319F"/>
    <w:rsid w:val="62DF6AB3"/>
    <w:rsid w:val="630F0AA8"/>
    <w:rsid w:val="63D351DE"/>
    <w:rsid w:val="63FD389B"/>
    <w:rsid w:val="64037E92"/>
    <w:rsid w:val="650A0C3B"/>
    <w:rsid w:val="656B67AB"/>
    <w:rsid w:val="65D63746"/>
    <w:rsid w:val="65DF667B"/>
    <w:rsid w:val="65E34D05"/>
    <w:rsid w:val="66092421"/>
    <w:rsid w:val="66881EAE"/>
    <w:rsid w:val="66AE2046"/>
    <w:rsid w:val="66E02954"/>
    <w:rsid w:val="67111BCA"/>
    <w:rsid w:val="673A23BB"/>
    <w:rsid w:val="674C0309"/>
    <w:rsid w:val="67971D6B"/>
    <w:rsid w:val="68404FB4"/>
    <w:rsid w:val="68A40194"/>
    <w:rsid w:val="68AC423C"/>
    <w:rsid w:val="68C00726"/>
    <w:rsid w:val="68DF0AFD"/>
    <w:rsid w:val="68F5235B"/>
    <w:rsid w:val="69024FA6"/>
    <w:rsid w:val="69354AEA"/>
    <w:rsid w:val="696C7941"/>
    <w:rsid w:val="696D4A5F"/>
    <w:rsid w:val="697C5E60"/>
    <w:rsid w:val="699D5F11"/>
    <w:rsid w:val="69A53CCD"/>
    <w:rsid w:val="6AA97E99"/>
    <w:rsid w:val="6AD66D1D"/>
    <w:rsid w:val="6AEE4AC7"/>
    <w:rsid w:val="6BE528FD"/>
    <w:rsid w:val="6BE90409"/>
    <w:rsid w:val="6BF00687"/>
    <w:rsid w:val="6BFB21D3"/>
    <w:rsid w:val="6C2039FE"/>
    <w:rsid w:val="6C472474"/>
    <w:rsid w:val="6C6341C2"/>
    <w:rsid w:val="6CAB00CF"/>
    <w:rsid w:val="6CB02DAC"/>
    <w:rsid w:val="6CC50296"/>
    <w:rsid w:val="6CC70256"/>
    <w:rsid w:val="6CC8272C"/>
    <w:rsid w:val="6CD824EC"/>
    <w:rsid w:val="6CF511F8"/>
    <w:rsid w:val="6D0A0006"/>
    <w:rsid w:val="6D434E86"/>
    <w:rsid w:val="6D656350"/>
    <w:rsid w:val="6E611BCE"/>
    <w:rsid w:val="6E6E01B7"/>
    <w:rsid w:val="6E735C6C"/>
    <w:rsid w:val="6E8E293A"/>
    <w:rsid w:val="6E9B6209"/>
    <w:rsid w:val="6EA7516F"/>
    <w:rsid w:val="6EC83067"/>
    <w:rsid w:val="6EFA1106"/>
    <w:rsid w:val="6F0B2C86"/>
    <w:rsid w:val="6F3C5506"/>
    <w:rsid w:val="6F480182"/>
    <w:rsid w:val="6FA54DB4"/>
    <w:rsid w:val="6FD042E2"/>
    <w:rsid w:val="6FDC5024"/>
    <w:rsid w:val="6FEF4081"/>
    <w:rsid w:val="6FF14B0A"/>
    <w:rsid w:val="70032444"/>
    <w:rsid w:val="70763E76"/>
    <w:rsid w:val="70EA3B7C"/>
    <w:rsid w:val="70F06E1D"/>
    <w:rsid w:val="710D3065"/>
    <w:rsid w:val="71753662"/>
    <w:rsid w:val="719A3BD3"/>
    <w:rsid w:val="720058F0"/>
    <w:rsid w:val="720234F4"/>
    <w:rsid w:val="721C130E"/>
    <w:rsid w:val="722D7115"/>
    <w:rsid w:val="7241672B"/>
    <w:rsid w:val="72751631"/>
    <w:rsid w:val="72C4731A"/>
    <w:rsid w:val="73622044"/>
    <w:rsid w:val="73DE3238"/>
    <w:rsid w:val="74042BC0"/>
    <w:rsid w:val="74075BED"/>
    <w:rsid w:val="74665BB5"/>
    <w:rsid w:val="74AA6EC4"/>
    <w:rsid w:val="74DD6C30"/>
    <w:rsid w:val="758C42B1"/>
    <w:rsid w:val="7596420D"/>
    <w:rsid w:val="75FC1393"/>
    <w:rsid w:val="75FD6597"/>
    <w:rsid w:val="761C6E6A"/>
    <w:rsid w:val="7623611F"/>
    <w:rsid w:val="76605B70"/>
    <w:rsid w:val="7663213C"/>
    <w:rsid w:val="767F304F"/>
    <w:rsid w:val="76956CC6"/>
    <w:rsid w:val="76AA3BFF"/>
    <w:rsid w:val="76B67FE1"/>
    <w:rsid w:val="76CB0452"/>
    <w:rsid w:val="76F32342"/>
    <w:rsid w:val="771918E0"/>
    <w:rsid w:val="77625CF8"/>
    <w:rsid w:val="7772493F"/>
    <w:rsid w:val="77BD63CD"/>
    <w:rsid w:val="77FE52E5"/>
    <w:rsid w:val="780A528B"/>
    <w:rsid w:val="78906A7A"/>
    <w:rsid w:val="78990D93"/>
    <w:rsid w:val="78AE65CC"/>
    <w:rsid w:val="790350C6"/>
    <w:rsid w:val="7910375A"/>
    <w:rsid w:val="79F0406E"/>
    <w:rsid w:val="7AE11102"/>
    <w:rsid w:val="7B2E51FA"/>
    <w:rsid w:val="7B5B7ABB"/>
    <w:rsid w:val="7BE54451"/>
    <w:rsid w:val="7BFD2A25"/>
    <w:rsid w:val="7C261B2F"/>
    <w:rsid w:val="7CD95459"/>
    <w:rsid w:val="7CFB7C3B"/>
    <w:rsid w:val="7D0E3BDF"/>
    <w:rsid w:val="7D126657"/>
    <w:rsid w:val="7D2023FC"/>
    <w:rsid w:val="7DAB5F32"/>
    <w:rsid w:val="7DD75EBF"/>
    <w:rsid w:val="7E15023A"/>
    <w:rsid w:val="7E24561F"/>
    <w:rsid w:val="7F450E11"/>
    <w:rsid w:val="7F67482D"/>
    <w:rsid w:val="7FD97F2D"/>
    <w:rsid w:val="7FEA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link w:val="12"/>
    <w:semiHidden/>
    <w:unhideWhenUsed/>
    <w:qFormat/>
    <w:uiPriority w:val="1"/>
    <w:rPr>
      <w:rFonts w:ascii="Times New Roman" w:hAnsi="Times New Roman" w:eastAsia="宋体" w:cs="Times New Roman"/>
    </w:rPr>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Normal Indent"/>
    <w:basedOn w:val="1"/>
    <w:qFormat/>
    <w:uiPriority w:val="0"/>
    <w:pPr>
      <w:ind w:firstLine="420" w:firstLineChars="200"/>
    </w:pPr>
    <w:rPr>
      <w:rFonts w:hint="eastAsia" w:ascii="宋体" w:hAnsi="宋体"/>
      <w:sz w:val="28"/>
    </w:rPr>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qFormat/>
    <w:uiPriority w:val="0"/>
    <w:pPr>
      <w:ind w:firstLine="420" w:firstLineChars="200"/>
    </w:p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jc w:val="center"/>
    </w:pPr>
    <w:rPr>
      <w:rFonts w:ascii="楷体_GB2312" w:hAnsi="Times New Roman" w:eastAsia="楷体_GB2312" w:cs="Times New Roman"/>
      <w:sz w:val="32"/>
    </w:rPr>
  </w:style>
  <w:style w:type="paragraph" w:styleId="10">
    <w:name w:val="Title"/>
    <w:basedOn w:val="1"/>
    <w:next w:val="1"/>
    <w:link w:val="30"/>
    <w:qFormat/>
    <w:uiPriority w:val="0"/>
    <w:pPr>
      <w:spacing w:before="240" w:after="60"/>
      <w:jc w:val="center"/>
      <w:outlineLvl w:val="0"/>
    </w:pPr>
    <w:rPr>
      <w:rFonts w:ascii="Cambria" w:hAnsi="Cambria" w:eastAsia="宋体" w:cs="Times New Roman"/>
      <w:b/>
      <w:bCs/>
      <w:kern w:val="0"/>
      <w:sz w:val="32"/>
      <w:szCs w:val="32"/>
    </w:rPr>
  </w:style>
  <w:style w:type="paragraph" w:customStyle="1" w:styleId="12">
    <w:name w:val="Char"/>
    <w:basedOn w:val="1"/>
    <w:link w:val="11"/>
    <w:qFormat/>
    <w:uiPriority w:val="0"/>
    <w:pPr>
      <w:ind w:firstLine="200" w:firstLineChars="200"/>
    </w:pPr>
    <w:rPr>
      <w:rFonts w:ascii="Times New Roman" w:hAnsi="Times New Roman" w:eastAsia="宋体" w:cs="Times New Roman"/>
    </w:rPr>
  </w:style>
  <w:style w:type="character" w:styleId="13">
    <w:name w:val="page number"/>
    <w:basedOn w:val="11"/>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正文首行缩进 21"/>
    <w:basedOn w:val="17"/>
    <w:next w:val="18"/>
    <w:qFormat/>
    <w:uiPriority w:val="99"/>
    <w:pPr>
      <w:ind w:firstLine="200" w:firstLineChars="200"/>
    </w:pPr>
  </w:style>
  <w:style w:type="paragraph" w:customStyle="1" w:styleId="17">
    <w:name w:val="正文文本缩进1"/>
    <w:basedOn w:val="1"/>
    <w:qFormat/>
    <w:uiPriority w:val="99"/>
    <w:pPr>
      <w:ind w:left="200" w:leftChars="200"/>
    </w:pPr>
  </w:style>
  <w:style w:type="paragraph" w:customStyle="1" w:styleId="18">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font01"/>
    <w:basedOn w:val="11"/>
    <w:qFormat/>
    <w:uiPriority w:val="0"/>
    <w:rPr>
      <w:rFonts w:hint="eastAsia" w:ascii="仿宋_GB2312" w:eastAsia="仿宋_GB2312" w:cs="仿宋_GB2312"/>
      <w:color w:val="000000"/>
      <w:sz w:val="24"/>
      <w:szCs w:val="24"/>
      <w:u w:val="none"/>
    </w:rPr>
  </w:style>
  <w:style w:type="character" w:customStyle="1" w:styleId="20">
    <w:name w:val="font51"/>
    <w:basedOn w:val="11"/>
    <w:qFormat/>
    <w:uiPriority w:val="0"/>
    <w:rPr>
      <w:rFonts w:hint="default" w:ascii="Arial" w:hAnsi="Arial" w:cs="Arial"/>
      <w:color w:val="000000"/>
      <w:sz w:val="20"/>
      <w:szCs w:val="20"/>
      <w:u w:val="none"/>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font31"/>
    <w:basedOn w:val="11"/>
    <w:qFormat/>
    <w:uiPriority w:val="0"/>
    <w:rPr>
      <w:rFonts w:hint="default" w:ascii="Arial" w:hAnsi="Arial" w:cs="Arial"/>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Arial" w:hAnsi="Arial" w:cs="Arial"/>
      <w:color w:val="000000"/>
      <w:sz w:val="20"/>
      <w:szCs w:val="20"/>
      <w:u w:val="none"/>
    </w:rPr>
  </w:style>
  <w:style w:type="character" w:customStyle="1" w:styleId="25">
    <w:name w:val="font41"/>
    <w:basedOn w:val="11"/>
    <w:qFormat/>
    <w:uiPriority w:val="0"/>
    <w:rPr>
      <w:rFonts w:hint="default" w:ascii="Arial" w:hAnsi="Arial" w:cs="Arial"/>
      <w:color w:val="000000"/>
      <w:sz w:val="16"/>
      <w:szCs w:val="16"/>
      <w:u w:val="none"/>
    </w:rPr>
  </w:style>
  <w:style w:type="character" w:customStyle="1" w:styleId="26">
    <w:name w:val="页眉 Char"/>
    <w:basedOn w:val="11"/>
    <w:link w:val="8"/>
    <w:qFormat/>
    <w:uiPriority w:val="0"/>
    <w:rPr>
      <w:rFonts w:asciiTheme="minorHAnsi" w:hAnsiTheme="minorHAnsi" w:eastAsiaTheme="minorEastAsia" w:cstheme="minorBidi"/>
      <w:kern w:val="2"/>
      <w:sz w:val="18"/>
      <w:szCs w:val="18"/>
    </w:rPr>
  </w:style>
  <w:style w:type="character" w:customStyle="1" w:styleId="27">
    <w:name w:val="font71"/>
    <w:basedOn w:val="11"/>
    <w:qFormat/>
    <w:uiPriority w:val="0"/>
    <w:rPr>
      <w:rFonts w:hint="eastAsia" w:ascii="宋体" w:hAnsi="宋体" w:eastAsia="宋体" w:cs="宋体"/>
      <w:color w:val="000000"/>
      <w:sz w:val="13"/>
      <w:szCs w:val="13"/>
      <w:u w:val="none"/>
    </w:rPr>
  </w:style>
  <w:style w:type="character" w:customStyle="1" w:styleId="28">
    <w:name w:val="font61"/>
    <w:basedOn w:val="11"/>
    <w:qFormat/>
    <w:uiPriority w:val="0"/>
    <w:rPr>
      <w:rFonts w:hint="default" w:ascii="仿宋" w:hAnsi="仿宋" w:eastAsia="仿宋" w:cs="仿宋"/>
      <w:color w:val="000000"/>
      <w:sz w:val="20"/>
      <w:szCs w:val="20"/>
      <w:u w:val="none"/>
    </w:rPr>
  </w:style>
  <w:style w:type="character" w:customStyle="1" w:styleId="29">
    <w:name w:val="标题 Char"/>
    <w:basedOn w:val="11"/>
    <w:link w:val="10"/>
    <w:qFormat/>
    <w:uiPriority w:val="0"/>
    <w:rPr>
      <w:rFonts w:ascii="Cambria" w:hAnsi="Cambria"/>
      <w:b/>
      <w:bCs/>
      <w:sz w:val="32"/>
      <w:szCs w:val="32"/>
    </w:rPr>
  </w:style>
  <w:style w:type="character" w:customStyle="1" w:styleId="30">
    <w:name w:val="标题 Char1"/>
    <w:basedOn w:val="11"/>
    <w:link w:val="10"/>
    <w:qFormat/>
    <w:uiPriority w:val="0"/>
    <w:rPr>
      <w:rFonts w:asciiTheme="majorHAnsi" w:hAnsiTheme="majorHAnsi" w:cstheme="majorBidi"/>
      <w:b/>
      <w:bCs/>
      <w:kern w:val="2"/>
      <w:sz w:val="32"/>
      <w:szCs w:val="32"/>
    </w:rPr>
  </w:style>
  <w:style w:type="paragraph" w:styleId="31">
    <w:name w:val="List Paragraph"/>
    <w:basedOn w:val="1"/>
    <w:unhideWhenUsed/>
    <w:qFormat/>
    <w:uiPriority w:val="99"/>
    <w:pPr>
      <w:ind w:firstLine="420" w:firstLineChars="200"/>
    </w:pPr>
  </w:style>
  <w:style w:type="character" w:customStyle="1" w:styleId="32">
    <w:name w:val="font81"/>
    <w:basedOn w:val="11"/>
    <w:qFormat/>
    <w:uiPriority w:val="0"/>
    <w:rPr>
      <w:rFonts w:hint="default" w:ascii="仿宋" w:hAnsi="仿宋" w:eastAsia="仿宋" w:cs="仿宋"/>
      <w:color w:val="000000"/>
      <w:sz w:val="12"/>
      <w:szCs w:val="12"/>
      <w:u w:val="none"/>
    </w:rPr>
  </w:style>
  <w:style w:type="paragraph" w:customStyle="1" w:styleId="33">
    <w:name w:val="TOC2"/>
    <w:basedOn w:val="1"/>
    <w:next w:val="1"/>
    <w:qFormat/>
    <w:uiPriority w:val="0"/>
    <w:pPr>
      <w:spacing w:line="240" w:lineRule="auto"/>
      <w:ind w:left="420"/>
      <w:jc w:val="center"/>
    </w:pPr>
    <w:rPr>
      <w:rFonts w:ascii="楷体_GB2312" w:hAnsi="Times New Roman" w:eastAsia="楷体_GB2312"/>
      <w:color w:val="auto"/>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604</Words>
  <Characters>3448</Characters>
  <Lines>28</Lines>
  <Paragraphs>8</Paragraphs>
  <TotalTime>28</TotalTime>
  <ScaleCrop>false</ScaleCrop>
  <LinksUpToDate>false</LinksUpToDate>
  <CharactersWithSpaces>4044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Administrator</cp:lastModifiedBy>
  <cp:lastPrinted>2018-11-26T03:05:00Z</cp:lastPrinted>
  <dcterms:modified xsi:type="dcterms:W3CDTF">2018-12-11T03:03:08Z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